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5A276" w14:textId="65CF6573" w:rsidR="000A4622" w:rsidRDefault="000A4622" w:rsidP="008C5512">
      <w:pPr>
        <w:jc w:val="center"/>
      </w:pPr>
      <w:r>
        <w:rPr>
          <w:noProof/>
        </w:rPr>
        <w:drawing>
          <wp:inline distT="0" distB="0" distL="0" distR="0" wp14:anchorId="6073CBF0" wp14:editId="297E8D5B">
            <wp:extent cx="1617133" cy="66119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_Logo_RedBlue_NoChild.eps"/>
                    <pic:cNvPicPr/>
                  </pic:nvPicPr>
                  <pic:blipFill>
                    <a:blip r:embed="rId8">
                      <a:extLst>
                        <a:ext uri="{28A0092B-C50C-407E-A947-70E740481C1C}">
                          <a14:useLocalDpi xmlns:a14="http://schemas.microsoft.com/office/drawing/2010/main" val="0"/>
                        </a:ext>
                      </a:extLst>
                    </a:blip>
                    <a:stretch>
                      <a:fillRect/>
                    </a:stretch>
                  </pic:blipFill>
                  <pic:spPr>
                    <a:xfrm>
                      <a:off x="0" y="0"/>
                      <a:ext cx="1619040" cy="661973"/>
                    </a:xfrm>
                    <a:prstGeom prst="rect">
                      <a:avLst/>
                    </a:prstGeom>
                  </pic:spPr>
                </pic:pic>
              </a:graphicData>
            </a:graphic>
          </wp:inline>
        </w:drawing>
      </w:r>
    </w:p>
    <w:p w14:paraId="18865E5D" w14:textId="77777777" w:rsidR="000A4622" w:rsidRDefault="000A4622" w:rsidP="008C5512">
      <w:pPr>
        <w:jc w:val="center"/>
      </w:pPr>
    </w:p>
    <w:p w14:paraId="75DED2EC" w14:textId="77777777" w:rsidR="000A4622" w:rsidRDefault="000A4622" w:rsidP="008C5512">
      <w:pPr>
        <w:jc w:val="center"/>
      </w:pPr>
    </w:p>
    <w:p w14:paraId="7A286DBD" w14:textId="46C19600" w:rsidR="003106AC" w:rsidRDefault="000A4622" w:rsidP="008C5512">
      <w:pPr>
        <w:jc w:val="center"/>
      </w:pPr>
      <w:r>
        <w:t>National Volunteer</w:t>
      </w:r>
      <w:r w:rsidR="008C5512">
        <w:t xml:space="preserve"> Conference</w:t>
      </w:r>
    </w:p>
    <w:p w14:paraId="0BA467F4" w14:textId="626ADA62" w:rsidR="000A4622" w:rsidRDefault="00284E13" w:rsidP="008C5512">
      <w:pPr>
        <w:jc w:val="center"/>
      </w:pPr>
      <w:r>
        <w:t>Fundraising Guidelines</w:t>
      </w:r>
    </w:p>
    <w:p w14:paraId="7C06EC62" w14:textId="77777777" w:rsidR="008C5512" w:rsidRDefault="008C5512" w:rsidP="008C5512">
      <w:pPr>
        <w:jc w:val="center"/>
      </w:pPr>
    </w:p>
    <w:p w14:paraId="3742837A" w14:textId="17910284" w:rsidR="00E42C16" w:rsidRDefault="0011754D" w:rsidP="00E42C16">
      <w:pPr>
        <w:pStyle w:val="ListParagraph"/>
        <w:numPr>
          <w:ilvl w:val="0"/>
          <w:numId w:val="1"/>
        </w:numPr>
      </w:pPr>
      <w:r>
        <w:t>PCs may fundraise to cover</w:t>
      </w:r>
      <w:r w:rsidR="00FD3977">
        <w:t xml:space="preserve"> the travel expenses incurred in</w:t>
      </w:r>
      <w:r>
        <w:t xml:space="preserve"> attending the</w:t>
      </w:r>
      <w:r w:rsidR="00297C5E">
        <w:t xml:space="preserve"> </w:t>
      </w:r>
      <w:r w:rsidR="00297C5E" w:rsidRPr="00E42C16">
        <w:t>national</w:t>
      </w:r>
      <w:r w:rsidR="00297C5E">
        <w:t xml:space="preserve"> </w:t>
      </w:r>
      <w:r w:rsidR="00297C5E" w:rsidRPr="00E42C16">
        <w:t>volunteer</w:t>
      </w:r>
      <w:r>
        <w:t xml:space="preserve"> conference. </w:t>
      </w:r>
      <w:r w:rsidR="008C5512">
        <w:t>All donation</w:t>
      </w:r>
      <w:r w:rsidR="009E627A">
        <w:t>s must be sent</w:t>
      </w:r>
      <w:r w:rsidR="008C5512">
        <w:t xml:space="preserve"> to BIB; please indica</w:t>
      </w:r>
      <w:r w:rsidR="00644A51">
        <w:t>te that the donation should go</w:t>
      </w:r>
      <w:r w:rsidR="008C5512">
        <w:t xml:space="preserve"> toward</w:t>
      </w:r>
      <w:r w:rsidR="00644A51">
        <w:t>s</w:t>
      </w:r>
      <w:r w:rsidR="008C5512">
        <w:t xml:space="preserve"> the PC Conference</w:t>
      </w:r>
      <w:r w:rsidR="00E42C16">
        <w:t>.</w:t>
      </w:r>
    </w:p>
    <w:p w14:paraId="223B8B72" w14:textId="0BA44CB6" w:rsidR="008C5512" w:rsidRPr="00E42C16" w:rsidRDefault="008C5512" w:rsidP="00E42C16">
      <w:pPr>
        <w:pStyle w:val="ListParagraph"/>
        <w:numPr>
          <w:ilvl w:val="0"/>
          <w:numId w:val="1"/>
        </w:numPr>
      </w:pPr>
      <w:r>
        <w:t xml:space="preserve">In order to receive </w:t>
      </w:r>
      <w:r w:rsidR="00DE5650">
        <w:t xml:space="preserve">reimbursement, </w:t>
      </w:r>
      <w:r w:rsidR="00DE5650" w:rsidRPr="00E42C16">
        <w:t>PCs must complete and submit the</w:t>
      </w:r>
      <w:r w:rsidR="00FD3977">
        <w:t xml:space="preserve"> Expense</w:t>
      </w:r>
      <w:r w:rsidR="00DE5650" w:rsidRPr="00E42C16">
        <w:t xml:space="preserve"> Reimbursement </w:t>
      </w:r>
      <w:r w:rsidR="00FD3977">
        <w:t xml:space="preserve">Form </w:t>
      </w:r>
      <w:r w:rsidR="00DE5650" w:rsidRPr="00E42C16">
        <w:t xml:space="preserve">with </w:t>
      </w:r>
      <w:r w:rsidRPr="00E42C16">
        <w:t>receipt</w:t>
      </w:r>
      <w:r w:rsidR="00DE5650" w:rsidRPr="00E42C16">
        <w:t>s</w:t>
      </w:r>
      <w:r w:rsidRPr="00E42C16">
        <w:t xml:space="preserve"> to</w:t>
      </w:r>
      <w:r w:rsidR="00FD3977">
        <w:t xml:space="preserve"> BIB Accounts P</w:t>
      </w:r>
      <w:r w:rsidRPr="00E42C16">
        <w:t>ayable</w:t>
      </w:r>
      <w:r w:rsidR="00FD3977">
        <w:t xml:space="preserve"> Dept</w:t>
      </w:r>
      <w:r w:rsidRPr="00E42C16">
        <w:t>.</w:t>
      </w:r>
      <w:r w:rsidR="00FD3977">
        <w:t xml:space="preserve"> (Form to be provided)</w:t>
      </w:r>
    </w:p>
    <w:p w14:paraId="661BFD8E" w14:textId="4709CEBE" w:rsidR="00962F40" w:rsidRDefault="00962F40" w:rsidP="008C5512">
      <w:pPr>
        <w:pStyle w:val="ListParagraph"/>
        <w:numPr>
          <w:ilvl w:val="0"/>
          <w:numId w:val="1"/>
        </w:numPr>
      </w:pPr>
      <w:r>
        <w:t>PCs may be reimbursed for travel expenses direct</w:t>
      </w:r>
      <w:r w:rsidR="00DE5650">
        <w:t xml:space="preserve">ly related to the conference.  </w:t>
      </w:r>
      <w:r>
        <w:t xml:space="preserve">These include </w:t>
      </w:r>
      <w:r w:rsidR="00C37B23">
        <w:t xml:space="preserve">hotel, </w:t>
      </w:r>
      <w:r w:rsidR="00FD3977">
        <w:t xml:space="preserve">airfare, mileage, </w:t>
      </w:r>
      <w:r>
        <w:t xml:space="preserve">train ticket, </w:t>
      </w:r>
      <w:r w:rsidR="00FD3977">
        <w:t xml:space="preserve">transportation including </w:t>
      </w:r>
      <w:r w:rsidR="00EC281C">
        <w:t>cab or Uber</w:t>
      </w:r>
      <w:r w:rsidR="00FD3977">
        <w:t xml:space="preserve"> to/ from </w:t>
      </w:r>
      <w:r w:rsidR="00EC281C">
        <w:t>hotel</w:t>
      </w:r>
      <w:r w:rsidR="00FD3977">
        <w:t xml:space="preserve"> and airport</w:t>
      </w:r>
      <w:r w:rsidR="00EC281C">
        <w:t xml:space="preserve">, </w:t>
      </w:r>
      <w:r w:rsidR="0011754D">
        <w:t xml:space="preserve">parking </w:t>
      </w:r>
      <w:r w:rsidR="00C37B23">
        <w:t>and food. PCs are responsible for any activities related to entertainment</w:t>
      </w:r>
      <w:r w:rsidR="00FD3977">
        <w:t xml:space="preserve"> and extended </w:t>
      </w:r>
      <w:r w:rsidR="00644A51">
        <w:t>hotel stay</w:t>
      </w:r>
      <w:r w:rsidR="00FD3977">
        <w:t>s</w:t>
      </w:r>
      <w:r w:rsidR="00644A51">
        <w:t>.</w:t>
      </w:r>
      <w:r w:rsidR="00C37B23">
        <w:t xml:space="preserve"> </w:t>
      </w:r>
    </w:p>
    <w:p w14:paraId="190E6681" w14:textId="52179B26" w:rsidR="00AF7395" w:rsidRDefault="00A172FC" w:rsidP="008C5512">
      <w:pPr>
        <w:pStyle w:val="ListParagraph"/>
        <w:numPr>
          <w:ilvl w:val="0"/>
          <w:numId w:val="1"/>
        </w:numPr>
      </w:pPr>
      <w:r>
        <w:t xml:space="preserve">Expenses </w:t>
      </w:r>
      <w:r w:rsidRPr="00E42C16">
        <w:t>cannot</w:t>
      </w:r>
      <w:r w:rsidR="00753C1D">
        <w:t xml:space="preserve"> be covered through existing fund accounts if donations were raised for food expenses.</w:t>
      </w:r>
    </w:p>
    <w:p w14:paraId="6EA7EEB9" w14:textId="331E1E6C" w:rsidR="00C26B61" w:rsidRDefault="00C26B61" w:rsidP="00C26B61"/>
    <w:p w14:paraId="4E54B97D" w14:textId="77777777" w:rsidR="00C26B61" w:rsidRDefault="00C26B61" w:rsidP="00C26B61"/>
    <w:p w14:paraId="2581F54B" w14:textId="13F70E95" w:rsidR="00C26B61" w:rsidRDefault="00C26B61" w:rsidP="00C26B61">
      <w:pPr>
        <w:jc w:val="center"/>
        <w:rPr>
          <w:b/>
        </w:rPr>
      </w:pPr>
      <w:proofErr w:type="gramStart"/>
      <w:r w:rsidRPr="00C26B61">
        <w:rPr>
          <w:b/>
        </w:rPr>
        <w:t>Estimated  Conference</w:t>
      </w:r>
      <w:proofErr w:type="gramEnd"/>
      <w:r w:rsidRPr="00C26B61">
        <w:rPr>
          <w:b/>
        </w:rPr>
        <w:t xml:space="preserve"> Expenses</w:t>
      </w:r>
    </w:p>
    <w:p w14:paraId="07F72E51" w14:textId="30B89824" w:rsidR="00C26B61" w:rsidRDefault="00C26B61" w:rsidP="00C26B61">
      <w:pPr>
        <w:jc w:val="center"/>
        <w:rPr>
          <w:b/>
        </w:rPr>
      </w:pPr>
    </w:p>
    <w:p w14:paraId="34B17831" w14:textId="66608050" w:rsidR="00C26B61" w:rsidRPr="00C26B61" w:rsidRDefault="00C26B61" w:rsidP="00C26B61">
      <w:pPr>
        <w:pStyle w:val="ListParagraph"/>
        <w:numPr>
          <w:ilvl w:val="0"/>
          <w:numId w:val="2"/>
        </w:numPr>
        <w:rPr>
          <w:b/>
        </w:rPr>
      </w:pPr>
      <w:r>
        <w:t xml:space="preserve">Discounted room </w:t>
      </w:r>
      <w:proofErr w:type="spellStart"/>
      <w:r>
        <w:t>accomodations</w:t>
      </w:r>
      <w:proofErr w:type="spellEnd"/>
      <w:r>
        <w:t>: King Bed: $179/night + taxes</w:t>
      </w:r>
    </w:p>
    <w:p w14:paraId="447E0771" w14:textId="57B59D1D" w:rsidR="00C26B61" w:rsidRDefault="00C26B61" w:rsidP="00C26B61">
      <w:pPr>
        <w:pStyle w:val="ListParagraph"/>
        <w:ind w:left="3600"/>
      </w:pPr>
      <w:r>
        <w:t xml:space="preserve">         Two Queen Beds: $179/night + taxes</w:t>
      </w:r>
    </w:p>
    <w:p w14:paraId="2635C746" w14:textId="45EA3327" w:rsidR="00C26B61" w:rsidRDefault="00C26B61" w:rsidP="00C26B61">
      <w:pPr>
        <w:pStyle w:val="ListParagraph"/>
        <w:numPr>
          <w:ilvl w:val="0"/>
          <w:numId w:val="2"/>
        </w:numPr>
      </w:pPr>
      <w:r>
        <w:t>Airport shuttle/</w:t>
      </w:r>
      <w:proofErr w:type="spellStart"/>
      <w:r>
        <w:t>uber</w:t>
      </w:r>
      <w:proofErr w:type="spellEnd"/>
      <w:r>
        <w:t>/taxi to get to hotel: Between $25 and $40 one way</w:t>
      </w:r>
    </w:p>
    <w:p w14:paraId="6D5945A3" w14:textId="19A33BB1" w:rsidR="00C26B61" w:rsidRDefault="00C26B61" w:rsidP="00C26B61">
      <w:pPr>
        <w:pStyle w:val="ListParagraph"/>
        <w:numPr>
          <w:ilvl w:val="0"/>
          <w:numId w:val="2"/>
        </w:numPr>
      </w:pPr>
      <w:r>
        <w:t>Parking fee (if driving): $35/night</w:t>
      </w:r>
    </w:p>
    <w:p w14:paraId="351A05C9" w14:textId="1DCCE075" w:rsidR="00C26B61" w:rsidRDefault="00C26B61" w:rsidP="00C26B61">
      <w:pPr>
        <w:pStyle w:val="ListParagraph"/>
        <w:numPr>
          <w:ilvl w:val="0"/>
          <w:numId w:val="2"/>
        </w:numPr>
      </w:pPr>
      <w:r>
        <w:t>Your mode of travel (plane/train tickets or car)</w:t>
      </w:r>
    </w:p>
    <w:p w14:paraId="57CBB9A6" w14:textId="04B11227" w:rsidR="00C26B61" w:rsidRDefault="00C26B61" w:rsidP="00C26B61">
      <w:pPr>
        <w:pStyle w:val="ListParagraph"/>
        <w:numPr>
          <w:ilvl w:val="0"/>
          <w:numId w:val="2"/>
        </w:numPr>
      </w:pPr>
      <w:r>
        <w:t>Local attractions</w:t>
      </w:r>
    </w:p>
    <w:p w14:paraId="18120EAE" w14:textId="3B5C66FF" w:rsidR="001F34BF" w:rsidRDefault="001F34BF" w:rsidP="001F34BF"/>
    <w:p w14:paraId="62E80D17" w14:textId="7B4B1DFE" w:rsidR="001F34BF" w:rsidRDefault="001F34BF" w:rsidP="001F34BF"/>
    <w:p w14:paraId="0BCA9608" w14:textId="75EA7503" w:rsidR="001F34BF" w:rsidRDefault="001F34BF" w:rsidP="001F34BF"/>
    <w:p w14:paraId="3E97F890" w14:textId="67278B8B" w:rsidR="001F34BF" w:rsidRDefault="001F34BF" w:rsidP="001F34BF"/>
    <w:p w14:paraId="73214E87" w14:textId="5FCE749F" w:rsidR="001F34BF" w:rsidRDefault="001F34BF" w:rsidP="001F34BF"/>
    <w:p w14:paraId="0E5CE10A" w14:textId="1C31F7FB" w:rsidR="001F34BF" w:rsidRDefault="001F34BF" w:rsidP="001F34BF"/>
    <w:p w14:paraId="44030644" w14:textId="43142D61" w:rsidR="001F34BF" w:rsidRDefault="001F34BF" w:rsidP="001F34BF"/>
    <w:p w14:paraId="781DB16F" w14:textId="262CEF4E" w:rsidR="001F34BF" w:rsidRDefault="001F34BF" w:rsidP="001F34BF"/>
    <w:p w14:paraId="24E5401B" w14:textId="09D90B34" w:rsidR="001F34BF" w:rsidRDefault="001F34BF" w:rsidP="001F34BF"/>
    <w:p w14:paraId="668F70A0" w14:textId="27E0A6CF" w:rsidR="001F34BF" w:rsidRDefault="001F34BF" w:rsidP="001F34BF"/>
    <w:p w14:paraId="706C1043" w14:textId="7CB8DBF6" w:rsidR="001F34BF" w:rsidRDefault="001F34BF" w:rsidP="001F34BF"/>
    <w:p w14:paraId="5ADB75DC" w14:textId="30455EC0" w:rsidR="001F34BF" w:rsidRDefault="001F34BF" w:rsidP="001F34BF"/>
    <w:p w14:paraId="7050BFD1" w14:textId="64DBAD7C" w:rsidR="001F34BF" w:rsidRDefault="001F34BF" w:rsidP="001F34BF">
      <w:bookmarkStart w:id="0" w:name="_GoBack"/>
      <w:bookmarkEnd w:id="0"/>
    </w:p>
    <w:p w14:paraId="70823EB6" w14:textId="77254274" w:rsidR="00087365" w:rsidRDefault="00087365" w:rsidP="00087365">
      <w:pPr>
        <w:shd w:val="clear" w:color="auto" w:fill="FFFFFF"/>
        <w:rPr>
          <w:rFonts w:ascii="Arial" w:hAnsi="Arial" w:cs="Arial"/>
          <w:bCs/>
          <w:color w:val="000000"/>
          <w:sz w:val="22"/>
          <w:szCs w:val="22"/>
          <w:highlight w:val="yellow"/>
        </w:rPr>
      </w:pPr>
      <w:r>
        <w:rPr>
          <w:noProof/>
        </w:rPr>
        <w:lastRenderedPageBreak/>
        <w:drawing>
          <wp:anchor distT="0" distB="0" distL="114300" distR="114300" simplePos="0" relativeHeight="251663360" behindDoc="0" locked="0" layoutInCell="1" allowOverlap="1" wp14:anchorId="6B734B8F" wp14:editId="41268AAF">
            <wp:simplePos x="0" y="0"/>
            <wp:positionH relativeFrom="column">
              <wp:posOffset>0</wp:posOffset>
            </wp:positionH>
            <wp:positionV relativeFrom="paragraph">
              <wp:posOffset>0</wp:posOffset>
            </wp:positionV>
            <wp:extent cx="1645920" cy="673100"/>
            <wp:effectExtent l="0" t="0" r="508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673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6394BF" w14:textId="77777777" w:rsidR="00087365" w:rsidRDefault="00087365" w:rsidP="00087365">
      <w:pPr>
        <w:shd w:val="clear" w:color="auto" w:fill="FFFFFF"/>
        <w:rPr>
          <w:rFonts w:ascii="Arial" w:hAnsi="Arial" w:cs="Arial"/>
          <w:bCs/>
          <w:color w:val="000000"/>
          <w:sz w:val="22"/>
          <w:szCs w:val="22"/>
          <w:highlight w:val="yellow"/>
        </w:rPr>
      </w:pPr>
    </w:p>
    <w:p w14:paraId="3BB1713B" w14:textId="77777777" w:rsidR="00087365" w:rsidRDefault="00087365" w:rsidP="00087365">
      <w:pPr>
        <w:shd w:val="clear" w:color="auto" w:fill="FFFFFF"/>
        <w:rPr>
          <w:rFonts w:ascii="Arial" w:hAnsi="Arial" w:cs="Arial"/>
          <w:bCs/>
          <w:color w:val="000000"/>
          <w:sz w:val="22"/>
          <w:szCs w:val="22"/>
          <w:highlight w:val="yellow"/>
        </w:rPr>
      </w:pPr>
    </w:p>
    <w:p w14:paraId="59C6608A" w14:textId="77777777" w:rsidR="00087365" w:rsidRDefault="00087365" w:rsidP="00087365">
      <w:pPr>
        <w:shd w:val="clear" w:color="auto" w:fill="FFFFFF"/>
        <w:rPr>
          <w:rFonts w:ascii="Arial" w:hAnsi="Arial" w:cs="Arial"/>
          <w:bCs/>
          <w:color w:val="000000"/>
          <w:sz w:val="22"/>
          <w:szCs w:val="22"/>
          <w:highlight w:val="yellow"/>
        </w:rPr>
      </w:pPr>
    </w:p>
    <w:p w14:paraId="72493D2F" w14:textId="77777777" w:rsidR="00087365" w:rsidRDefault="00087365" w:rsidP="00087365">
      <w:pPr>
        <w:shd w:val="clear" w:color="auto" w:fill="FFFFFF"/>
        <w:rPr>
          <w:rFonts w:ascii="Arial" w:hAnsi="Arial" w:cs="Arial"/>
          <w:bCs/>
          <w:color w:val="000000"/>
          <w:sz w:val="22"/>
          <w:szCs w:val="22"/>
          <w:highlight w:val="yellow"/>
        </w:rPr>
      </w:pPr>
    </w:p>
    <w:p w14:paraId="16B349DC" w14:textId="77777777" w:rsidR="00087365" w:rsidRDefault="00087365" w:rsidP="00087365">
      <w:pPr>
        <w:shd w:val="clear" w:color="auto" w:fill="FFFFFF"/>
        <w:rPr>
          <w:rFonts w:ascii="Arial" w:hAnsi="Arial" w:cs="Arial"/>
          <w:bCs/>
          <w:color w:val="000000"/>
          <w:sz w:val="22"/>
          <w:szCs w:val="22"/>
          <w:highlight w:val="yellow"/>
        </w:rPr>
      </w:pPr>
    </w:p>
    <w:p w14:paraId="67745B94" w14:textId="57D80E8E" w:rsidR="00087365" w:rsidRPr="00131975" w:rsidRDefault="00087365" w:rsidP="00087365">
      <w:pPr>
        <w:shd w:val="clear" w:color="auto" w:fill="FFFFFF"/>
        <w:rPr>
          <w:rFonts w:ascii="Arial" w:hAnsi="Arial" w:cs="Arial"/>
          <w:bCs/>
          <w:color w:val="000000"/>
          <w:sz w:val="22"/>
          <w:szCs w:val="22"/>
          <w:highlight w:val="yellow"/>
        </w:rPr>
      </w:pPr>
      <w:r w:rsidRPr="00131975">
        <w:rPr>
          <w:rFonts w:ascii="Arial" w:hAnsi="Arial" w:cs="Arial"/>
          <w:bCs/>
          <w:color w:val="000000"/>
          <w:sz w:val="22"/>
          <w:szCs w:val="22"/>
          <w:highlight w:val="yellow"/>
        </w:rPr>
        <w:t>Date</w:t>
      </w:r>
    </w:p>
    <w:p w14:paraId="75EA1B8C" w14:textId="77777777" w:rsidR="00087365" w:rsidRPr="00131975" w:rsidRDefault="00087365" w:rsidP="00087365">
      <w:pPr>
        <w:shd w:val="clear" w:color="auto" w:fill="FFFFFF"/>
        <w:rPr>
          <w:rFonts w:ascii="Arial" w:hAnsi="Arial" w:cs="Arial"/>
          <w:color w:val="000000"/>
          <w:sz w:val="22"/>
          <w:szCs w:val="22"/>
          <w:highlight w:val="yellow"/>
        </w:rPr>
      </w:pPr>
    </w:p>
    <w:p w14:paraId="312FC172" w14:textId="77777777" w:rsidR="00087365" w:rsidRPr="004953BB" w:rsidRDefault="00087365" w:rsidP="00087365">
      <w:pPr>
        <w:shd w:val="clear" w:color="auto" w:fill="FFFFFF"/>
        <w:rPr>
          <w:rFonts w:ascii="Arial" w:hAnsi="Arial" w:cs="Arial"/>
          <w:color w:val="000000"/>
          <w:sz w:val="22"/>
          <w:szCs w:val="22"/>
          <w:highlight w:val="green"/>
        </w:rPr>
      </w:pPr>
      <w:r w:rsidRPr="00131975">
        <w:rPr>
          <w:rFonts w:ascii="Arial" w:hAnsi="Arial" w:cs="Arial"/>
          <w:color w:val="000000"/>
          <w:sz w:val="22"/>
          <w:szCs w:val="22"/>
          <w:highlight w:val="yellow"/>
        </w:rPr>
        <w:t>Name</w:t>
      </w:r>
      <w:r w:rsidRPr="00B15B38">
        <w:rPr>
          <w:rFonts w:ascii="Arial" w:hAnsi="Arial" w:cs="Arial"/>
          <w:color w:val="000000"/>
          <w:sz w:val="22"/>
          <w:szCs w:val="22"/>
        </w:rPr>
        <w:tab/>
      </w:r>
      <w:r w:rsidRPr="00B15B38">
        <w:rPr>
          <w:rFonts w:ascii="Arial" w:hAnsi="Arial" w:cs="Arial"/>
          <w:color w:val="000000"/>
          <w:sz w:val="22"/>
          <w:szCs w:val="22"/>
        </w:rPr>
        <w:tab/>
      </w:r>
      <w:r w:rsidRPr="00B15B38">
        <w:rPr>
          <w:rFonts w:ascii="Arial" w:hAnsi="Arial" w:cs="Arial"/>
          <w:color w:val="000000"/>
          <w:sz w:val="22"/>
          <w:szCs w:val="22"/>
        </w:rPr>
        <w:tab/>
      </w:r>
      <w:r w:rsidRPr="00B15B38">
        <w:rPr>
          <w:rFonts w:ascii="Arial" w:hAnsi="Arial" w:cs="Arial"/>
          <w:color w:val="000000"/>
          <w:sz w:val="22"/>
          <w:szCs w:val="22"/>
        </w:rPr>
        <w:tab/>
        <w:t xml:space="preserve"> </w:t>
      </w:r>
      <w:r w:rsidRPr="004953BB">
        <w:rPr>
          <w:rFonts w:ascii="Arial" w:hAnsi="Arial" w:cs="Arial"/>
          <w:color w:val="000000"/>
          <w:sz w:val="22"/>
          <w:szCs w:val="22"/>
          <w:highlight w:val="green"/>
        </w:rPr>
        <w:t xml:space="preserve">County Need info </w:t>
      </w:r>
      <w:r>
        <w:rPr>
          <w:rFonts w:ascii="Arial" w:hAnsi="Arial" w:cs="Arial"/>
          <w:color w:val="000000"/>
          <w:sz w:val="22"/>
          <w:szCs w:val="22"/>
          <w:highlight w:val="green"/>
        </w:rPr>
        <w:t xml:space="preserve">referenced below </w:t>
      </w:r>
      <w:r w:rsidRPr="004953BB">
        <w:rPr>
          <w:rFonts w:ascii="Arial" w:hAnsi="Arial" w:cs="Arial"/>
          <w:color w:val="000000"/>
          <w:sz w:val="22"/>
          <w:szCs w:val="22"/>
          <w:highlight w:val="green"/>
        </w:rPr>
        <w:t xml:space="preserve">can be found at </w:t>
      </w:r>
    </w:p>
    <w:p w14:paraId="101D085C" w14:textId="77777777" w:rsidR="00087365" w:rsidRPr="00131975" w:rsidRDefault="00087365" w:rsidP="00087365">
      <w:pPr>
        <w:shd w:val="clear" w:color="auto" w:fill="FFFFFF"/>
        <w:rPr>
          <w:rFonts w:ascii="Arial" w:hAnsi="Arial" w:cs="Arial"/>
          <w:color w:val="000000"/>
          <w:sz w:val="22"/>
          <w:szCs w:val="22"/>
          <w:highlight w:val="yellow"/>
        </w:rPr>
      </w:pPr>
      <w:r w:rsidRPr="00131975">
        <w:rPr>
          <w:rFonts w:ascii="Arial" w:hAnsi="Arial" w:cs="Arial"/>
          <w:color w:val="000000"/>
          <w:sz w:val="22"/>
          <w:szCs w:val="22"/>
          <w:highlight w:val="yellow"/>
        </w:rPr>
        <w:t>Address 1</w:t>
      </w:r>
      <w:r w:rsidRPr="004953BB">
        <w:rPr>
          <w:rFonts w:ascii="Arial" w:hAnsi="Arial" w:cs="Arial"/>
          <w:color w:val="000000"/>
          <w:sz w:val="22"/>
          <w:szCs w:val="22"/>
        </w:rPr>
        <w:tab/>
      </w:r>
      <w:r w:rsidRPr="004953BB">
        <w:rPr>
          <w:rFonts w:ascii="Arial" w:hAnsi="Arial" w:cs="Arial"/>
          <w:color w:val="000000"/>
          <w:sz w:val="22"/>
          <w:szCs w:val="22"/>
        </w:rPr>
        <w:tab/>
      </w:r>
      <w:r w:rsidRPr="004953BB">
        <w:rPr>
          <w:rFonts w:ascii="Arial" w:hAnsi="Arial" w:cs="Arial"/>
          <w:color w:val="000000"/>
          <w:sz w:val="22"/>
          <w:szCs w:val="22"/>
        </w:rPr>
        <w:tab/>
      </w:r>
      <w:r w:rsidRPr="004953BB">
        <w:rPr>
          <w:rFonts w:ascii="Arial" w:hAnsi="Arial" w:cs="Arial"/>
          <w:color w:val="000000"/>
          <w:sz w:val="22"/>
          <w:szCs w:val="22"/>
        </w:rPr>
        <w:tab/>
      </w:r>
      <w:r w:rsidRPr="004953BB">
        <w:rPr>
          <w:rFonts w:ascii="Arial" w:hAnsi="Arial" w:cs="Arial"/>
          <w:color w:val="000000"/>
          <w:sz w:val="22"/>
          <w:szCs w:val="22"/>
        </w:rPr>
        <w:tab/>
      </w:r>
      <w:r w:rsidRPr="004953BB">
        <w:rPr>
          <w:rFonts w:ascii="Arial" w:hAnsi="Arial" w:cs="Arial"/>
          <w:color w:val="000000"/>
          <w:sz w:val="22"/>
          <w:szCs w:val="22"/>
          <w:highlight w:val="green"/>
        </w:rPr>
        <w:t>http://map.feedingamerica.org/</w:t>
      </w:r>
    </w:p>
    <w:p w14:paraId="44D67203" w14:textId="77777777" w:rsidR="00087365" w:rsidRPr="00131975" w:rsidRDefault="00087365" w:rsidP="00087365">
      <w:pPr>
        <w:shd w:val="clear" w:color="auto" w:fill="FFFFFF"/>
        <w:rPr>
          <w:rFonts w:ascii="Arial" w:hAnsi="Arial" w:cs="Arial"/>
          <w:color w:val="000000"/>
          <w:sz w:val="22"/>
          <w:szCs w:val="22"/>
          <w:highlight w:val="yellow"/>
        </w:rPr>
      </w:pPr>
      <w:r w:rsidRPr="00131975">
        <w:rPr>
          <w:rFonts w:ascii="Arial" w:hAnsi="Arial" w:cs="Arial"/>
          <w:color w:val="000000"/>
          <w:sz w:val="22"/>
          <w:szCs w:val="22"/>
          <w:highlight w:val="yellow"/>
        </w:rPr>
        <w:t>Address 2</w:t>
      </w:r>
    </w:p>
    <w:p w14:paraId="71E0A697" w14:textId="77777777" w:rsidR="00087365" w:rsidRPr="00131975" w:rsidRDefault="00087365" w:rsidP="00087365">
      <w:pPr>
        <w:shd w:val="clear" w:color="auto" w:fill="FFFFFF"/>
        <w:rPr>
          <w:rFonts w:ascii="Arial" w:hAnsi="Arial" w:cs="Arial"/>
          <w:color w:val="000000"/>
          <w:sz w:val="22"/>
          <w:szCs w:val="22"/>
          <w:highlight w:val="yellow"/>
        </w:rPr>
      </w:pPr>
      <w:r w:rsidRPr="00131975">
        <w:rPr>
          <w:rFonts w:ascii="Arial" w:hAnsi="Arial" w:cs="Arial"/>
          <w:color w:val="000000"/>
          <w:sz w:val="22"/>
          <w:szCs w:val="22"/>
          <w:highlight w:val="yellow"/>
        </w:rPr>
        <w:t>City, State Zip</w:t>
      </w:r>
    </w:p>
    <w:p w14:paraId="5263F653" w14:textId="77777777" w:rsidR="00087365" w:rsidRPr="00131975" w:rsidRDefault="00087365" w:rsidP="00087365">
      <w:pPr>
        <w:shd w:val="clear" w:color="auto" w:fill="FFFFFF"/>
        <w:rPr>
          <w:rFonts w:ascii="Arial" w:hAnsi="Arial" w:cs="Arial"/>
          <w:color w:val="000000"/>
          <w:sz w:val="22"/>
          <w:szCs w:val="22"/>
          <w:highlight w:val="yellow"/>
        </w:rPr>
      </w:pPr>
    </w:p>
    <w:p w14:paraId="5FEDB793" w14:textId="77777777" w:rsidR="00087365" w:rsidRPr="00131975" w:rsidRDefault="00087365" w:rsidP="00087365">
      <w:pPr>
        <w:shd w:val="clear" w:color="auto" w:fill="FFFFFF"/>
        <w:rPr>
          <w:rFonts w:ascii="Arial" w:hAnsi="Arial" w:cs="Arial"/>
          <w:color w:val="000000"/>
          <w:sz w:val="22"/>
          <w:szCs w:val="22"/>
        </w:rPr>
      </w:pPr>
      <w:r w:rsidRPr="00131975">
        <w:rPr>
          <w:rFonts w:ascii="Arial" w:hAnsi="Arial" w:cs="Arial"/>
          <w:color w:val="000000"/>
          <w:sz w:val="22"/>
          <w:szCs w:val="22"/>
          <w:highlight w:val="yellow"/>
        </w:rPr>
        <w:t>Dear Mr./Ms. Name,</w:t>
      </w:r>
    </w:p>
    <w:p w14:paraId="3DA8720C" w14:textId="77777777" w:rsidR="00087365" w:rsidRPr="00131975" w:rsidRDefault="00087365" w:rsidP="00087365">
      <w:pPr>
        <w:shd w:val="clear" w:color="auto" w:fill="FFFFFF"/>
        <w:rPr>
          <w:rFonts w:ascii="Arial" w:hAnsi="Arial" w:cs="Arial"/>
          <w:color w:val="000000"/>
          <w:sz w:val="22"/>
          <w:szCs w:val="22"/>
        </w:rPr>
      </w:pPr>
    </w:p>
    <w:p w14:paraId="022C0291" w14:textId="77777777" w:rsidR="00087365" w:rsidRPr="00131975" w:rsidRDefault="00087365" w:rsidP="00087365">
      <w:pPr>
        <w:shd w:val="clear" w:color="auto" w:fill="FFFFFF"/>
        <w:rPr>
          <w:rFonts w:ascii="Arial" w:hAnsi="Arial" w:cs="Arial"/>
          <w:color w:val="000000"/>
          <w:sz w:val="22"/>
          <w:szCs w:val="22"/>
        </w:rPr>
      </w:pPr>
      <w:r w:rsidRPr="00131975">
        <w:rPr>
          <w:rFonts w:ascii="Arial" w:hAnsi="Arial" w:cs="Arial"/>
          <w:color w:val="000000"/>
          <w:sz w:val="22"/>
          <w:szCs w:val="22"/>
        </w:rPr>
        <w:t xml:space="preserve">Thank you very much for your </w:t>
      </w:r>
      <w:r>
        <w:rPr>
          <w:rFonts w:ascii="Arial" w:hAnsi="Arial" w:cs="Arial"/>
          <w:color w:val="000000"/>
          <w:sz w:val="22"/>
          <w:szCs w:val="22"/>
        </w:rPr>
        <w:t xml:space="preserve">past support of </w:t>
      </w:r>
      <w:r w:rsidRPr="00131975">
        <w:rPr>
          <w:rFonts w:ascii="Arial" w:hAnsi="Arial" w:cs="Arial"/>
          <w:color w:val="000000"/>
          <w:sz w:val="22"/>
          <w:szCs w:val="22"/>
        </w:rPr>
        <w:t>Blessings in a Backpack</w:t>
      </w:r>
      <w:r>
        <w:rPr>
          <w:rFonts w:ascii="Arial" w:hAnsi="Arial" w:cs="Arial"/>
          <w:color w:val="000000"/>
          <w:sz w:val="22"/>
          <w:szCs w:val="22"/>
        </w:rPr>
        <w:t xml:space="preserve"> </w:t>
      </w:r>
      <w:r w:rsidRPr="00131975">
        <w:rPr>
          <w:rFonts w:ascii="Arial" w:hAnsi="Arial" w:cs="Arial"/>
          <w:color w:val="000000"/>
          <w:sz w:val="22"/>
          <w:szCs w:val="22"/>
        </w:rPr>
        <w:t>and our work to provide hunger-free weekends to childr</w:t>
      </w:r>
      <w:r>
        <w:rPr>
          <w:rFonts w:ascii="Arial" w:hAnsi="Arial" w:cs="Arial"/>
          <w:color w:val="000000"/>
          <w:sz w:val="22"/>
          <w:szCs w:val="22"/>
        </w:rPr>
        <w:t xml:space="preserve">en living with food insecurity in </w:t>
      </w:r>
      <w:r w:rsidRPr="00131975">
        <w:rPr>
          <w:rFonts w:ascii="Arial" w:hAnsi="Arial" w:cs="Arial"/>
          <w:color w:val="000000"/>
          <w:sz w:val="22"/>
          <w:szCs w:val="22"/>
          <w:highlight w:val="yellow"/>
        </w:rPr>
        <w:t>TOWN</w:t>
      </w:r>
      <w:r>
        <w:rPr>
          <w:rFonts w:ascii="Arial" w:hAnsi="Arial" w:cs="Arial"/>
          <w:color w:val="000000"/>
          <w:sz w:val="22"/>
          <w:szCs w:val="22"/>
        </w:rPr>
        <w:t xml:space="preserve">. We are very proud of what we have accomplished together to battle childhood hunger in our community. </w:t>
      </w:r>
    </w:p>
    <w:p w14:paraId="6D6B1DBC" w14:textId="77777777" w:rsidR="00087365" w:rsidRPr="00131975" w:rsidRDefault="00087365" w:rsidP="00087365">
      <w:pPr>
        <w:shd w:val="clear" w:color="auto" w:fill="FFFFFF"/>
        <w:rPr>
          <w:rFonts w:ascii="Arial" w:hAnsi="Arial" w:cs="Arial"/>
          <w:color w:val="000000"/>
          <w:sz w:val="22"/>
          <w:szCs w:val="22"/>
        </w:rPr>
      </w:pPr>
    </w:p>
    <w:p w14:paraId="4160A3D2" w14:textId="77777777" w:rsidR="00087365" w:rsidRDefault="00087365" w:rsidP="00087365">
      <w:pPr>
        <w:rPr>
          <w:rFonts w:ascii="Arial" w:hAnsi="Arial" w:cs="Arial"/>
          <w:color w:val="000000" w:themeColor="text1"/>
          <w:sz w:val="22"/>
          <w:szCs w:val="22"/>
        </w:rPr>
      </w:pPr>
      <w:r w:rsidRPr="00131975">
        <w:rPr>
          <w:rFonts w:ascii="Arial" w:hAnsi="Arial" w:cs="Arial"/>
          <w:color w:val="000000"/>
          <w:sz w:val="22"/>
          <w:szCs w:val="22"/>
        </w:rPr>
        <w:t>When school dismisses on Fr</w:t>
      </w:r>
      <w:r>
        <w:rPr>
          <w:rFonts w:ascii="Arial" w:hAnsi="Arial" w:cs="Arial"/>
          <w:color w:val="000000"/>
          <w:sz w:val="22"/>
          <w:szCs w:val="22"/>
        </w:rPr>
        <w:t>idays</w:t>
      </w:r>
      <w:r w:rsidRPr="00131975">
        <w:rPr>
          <w:rFonts w:ascii="Arial" w:hAnsi="Arial" w:cs="Arial"/>
          <w:color w:val="000000"/>
          <w:sz w:val="22"/>
          <w:szCs w:val="22"/>
        </w:rPr>
        <w:t xml:space="preserve">, nearly </w:t>
      </w:r>
      <w:r w:rsidRPr="004953BB">
        <w:rPr>
          <w:rFonts w:ascii="Arial" w:hAnsi="Arial" w:cs="Arial"/>
          <w:color w:val="000000"/>
          <w:sz w:val="22"/>
          <w:szCs w:val="22"/>
          <w:highlight w:val="green"/>
        </w:rPr>
        <w:t>###</w:t>
      </w:r>
      <w:r w:rsidRPr="00131975">
        <w:rPr>
          <w:rFonts w:ascii="Arial" w:hAnsi="Arial" w:cs="Arial"/>
          <w:color w:val="000000"/>
          <w:sz w:val="22"/>
          <w:szCs w:val="22"/>
        </w:rPr>
        <w:t xml:space="preserve"> children </w:t>
      </w:r>
      <w:r>
        <w:rPr>
          <w:rFonts w:ascii="Arial" w:hAnsi="Arial" w:cs="Arial"/>
          <w:color w:val="000000"/>
          <w:sz w:val="22"/>
          <w:szCs w:val="22"/>
        </w:rPr>
        <w:t xml:space="preserve">in </w:t>
      </w:r>
      <w:r w:rsidRPr="007F2CEE">
        <w:rPr>
          <w:rFonts w:ascii="Arial" w:hAnsi="Arial" w:cs="Arial"/>
          <w:color w:val="000000"/>
          <w:sz w:val="22"/>
          <w:szCs w:val="22"/>
          <w:highlight w:val="yellow"/>
        </w:rPr>
        <w:t>COUNTY</w:t>
      </w:r>
      <w:r>
        <w:rPr>
          <w:rFonts w:ascii="Arial" w:hAnsi="Arial" w:cs="Arial"/>
          <w:color w:val="000000"/>
          <w:sz w:val="22"/>
          <w:szCs w:val="22"/>
        </w:rPr>
        <w:t xml:space="preserve"> </w:t>
      </w:r>
      <w:r w:rsidRPr="00131975">
        <w:rPr>
          <w:rFonts w:ascii="Arial" w:hAnsi="Arial" w:cs="Arial"/>
          <w:color w:val="000000"/>
          <w:sz w:val="22"/>
          <w:szCs w:val="22"/>
        </w:rPr>
        <w:t xml:space="preserve">leave their classroom, uncertain whether they will have enough food to eat that weekend. </w:t>
      </w:r>
      <w:r>
        <w:rPr>
          <w:rFonts w:ascii="Arial" w:hAnsi="Arial" w:cs="Arial"/>
          <w:sz w:val="22"/>
          <w:szCs w:val="22"/>
          <w:highlight w:val="green"/>
        </w:rPr>
        <w:t>#</w:t>
      </w:r>
      <w:r w:rsidRPr="00131975">
        <w:rPr>
          <w:rFonts w:ascii="Arial" w:hAnsi="Arial" w:cs="Arial"/>
          <w:sz w:val="22"/>
          <w:szCs w:val="22"/>
        </w:rPr>
        <w:t xml:space="preserve"> in </w:t>
      </w:r>
      <w:r w:rsidRPr="004A0B48">
        <w:rPr>
          <w:rFonts w:ascii="Arial" w:hAnsi="Arial" w:cs="Arial"/>
          <w:sz w:val="22"/>
          <w:szCs w:val="22"/>
          <w:highlight w:val="green"/>
        </w:rPr>
        <w:t>#</w:t>
      </w:r>
      <w:r w:rsidRPr="00131975">
        <w:rPr>
          <w:rFonts w:ascii="Arial" w:hAnsi="Arial" w:cs="Arial"/>
          <w:sz w:val="22"/>
          <w:szCs w:val="22"/>
        </w:rPr>
        <w:t xml:space="preserve"> children</w:t>
      </w:r>
      <w:r>
        <w:rPr>
          <w:rFonts w:ascii="Arial" w:hAnsi="Arial" w:cs="Arial"/>
          <w:sz w:val="22"/>
          <w:szCs w:val="22"/>
        </w:rPr>
        <w:t xml:space="preserve"> in </w:t>
      </w:r>
      <w:r w:rsidRPr="004953BB">
        <w:rPr>
          <w:rFonts w:ascii="Arial" w:hAnsi="Arial" w:cs="Arial"/>
          <w:sz w:val="22"/>
          <w:szCs w:val="22"/>
          <w:highlight w:val="yellow"/>
        </w:rPr>
        <w:t>COUNTY</w:t>
      </w:r>
      <w:r w:rsidRPr="00131975">
        <w:rPr>
          <w:rFonts w:ascii="Arial" w:hAnsi="Arial" w:cs="Arial"/>
          <w:sz w:val="22"/>
          <w:szCs w:val="22"/>
        </w:rPr>
        <w:t xml:space="preserve"> face food insecurity.  During the school week, most of these children depend on the federal free and reduced</w:t>
      </w:r>
      <w:r>
        <w:rPr>
          <w:rFonts w:ascii="Arial" w:hAnsi="Arial" w:cs="Arial"/>
          <w:sz w:val="22"/>
          <w:szCs w:val="22"/>
        </w:rPr>
        <w:t>-price</w:t>
      </w:r>
      <w:r w:rsidRPr="00131975">
        <w:rPr>
          <w:rFonts w:ascii="Arial" w:hAnsi="Arial" w:cs="Arial"/>
          <w:sz w:val="22"/>
          <w:szCs w:val="22"/>
        </w:rPr>
        <w:t xml:space="preserve"> meal program their school offers. Sometimes, the meals at school are the only ones they get. When the school closes it</w:t>
      </w:r>
      <w:r>
        <w:rPr>
          <w:rFonts w:ascii="Arial" w:hAnsi="Arial" w:cs="Arial"/>
          <w:sz w:val="22"/>
          <w:szCs w:val="22"/>
        </w:rPr>
        <w:t>s</w:t>
      </w:r>
      <w:r w:rsidRPr="00131975">
        <w:rPr>
          <w:rFonts w:ascii="Arial" w:hAnsi="Arial" w:cs="Arial"/>
          <w:sz w:val="22"/>
          <w:szCs w:val="22"/>
        </w:rPr>
        <w:t xml:space="preserve"> doors on Friday afternoon, many of these children go home to empty cupboards for 65-hours until they return to school on Monday </w:t>
      </w:r>
      <w:r w:rsidRPr="00131975">
        <w:rPr>
          <w:rFonts w:ascii="Arial" w:hAnsi="Arial" w:cs="Arial"/>
          <w:color w:val="000000" w:themeColor="text1"/>
          <w:sz w:val="22"/>
          <w:szCs w:val="22"/>
        </w:rPr>
        <w:t>morning.</w:t>
      </w:r>
    </w:p>
    <w:p w14:paraId="337976B2" w14:textId="77777777" w:rsidR="00087365" w:rsidRDefault="00087365" w:rsidP="00087365">
      <w:pPr>
        <w:rPr>
          <w:rFonts w:ascii="Arial" w:hAnsi="Arial" w:cs="Arial"/>
          <w:color w:val="000000" w:themeColor="text1"/>
          <w:sz w:val="22"/>
          <w:szCs w:val="22"/>
        </w:rPr>
      </w:pPr>
    </w:p>
    <w:p w14:paraId="55CB6879" w14:textId="77777777" w:rsidR="00087365" w:rsidRDefault="00087365" w:rsidP="00087365">
      <w:pPr>
        <w:rPr>
          <w:rFonts w:ascii="Arial" w:hAnsi="Arial" w:cs="Arial"/>
          <w:color w:val="000000" w:themeColor="text1"/>
          <w:sz w:val="22"/>
          <w:szCs w:val="22"/>
        </w:rPr>
      </w:pPr>
      <w:r>
        <w:rPr>
          <w:rFonts w:ascii="Arial" w:hAnsi="Arial" w:cs="Arial"/>
          <w:color w:val="000000" w:themeColor="text1"/>
          <w:sz w:val="22"/>
          <w:szCs w:val="22"/>
        </w:rPr>
        <w:t xml:space="preserve">While we are working together to ensure </w:t>
      </w:r>
      <w:r w:rsidRPr="007F2CEE">
        <w:rPr>
          <w:rFonts w:ascii="Arial" w:hAnsi="Arial" w:cs="Arial"/>
          <w:color w:val="000000" w:themeColor="text1"/>
          <w:sz w:val="22"/>
          <w:szCs w:val="22"/>
          <w:highlight w:val="yellow"/>
        </w:rPr>
        <w:t>###</w:t>
      </w:r>
      <w:r>
        <w:rPr>
          <w:rFonts w:ascii="Arial" w:hAnsi="Arial" w:cs="Arial"/>
          <w:color w:val="000000" w:themeColor="text1"/>
          <w:sz w:val="22"/>
          <w:szCs w:val="22"/>
        </w:rPr>
        <w:t xml:space="preserve"> of these children have access to weekend nutrition, we know we can achieve more. To help us become more effective and efficient, we are attending the Blessings in a Backpack’s national volunteer conference to take place in Chicago this June. At this conference, we will interact with Blessings in a Backpack staff and other volunteer teams just like ours. We will participate in sessions on topics such as volunteer management, food logistics, nutrition, fundraising, and marketing. We will learn best practices and new insights from presenters, staff, and fellow volunteer teams. This is the inaugural national volunteer conference, and it is also the kick-off event for Blessings in a Backpack’s national 10</w:t>
      </w:r>
      <w:r w:rsidRPr="00B15B38">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birthday celebration, which spans the 2018-2019 school year.</w:t>
      </w:r>
    </w:p>
    <w:p w14:paraId="7773D3AE" w14:textId="77777777" w:rsidR="00087365" w:rsidRDefault="00087365" w:rsidP="00087365">
      <w:pPr>
        <w:rPr>
          <w:rFonts w:ascii="Arial" w:hAnsi="Arial" w:cs="Arial"/>
          <w:color w:val="000000" w:themeColor="text1"/>
          <w:sz w:val="22"/>
          <w:szCs w:val="22"/>
        </w:rPr>
      </w:pPr>
    </w:p>
    <w:p w14:paraId="318C9F5E" w14:textId="77777777" w:rsidR="00087365" w:rsidRPr="00B15B38" w:rsidRDefault="00087365" w:rsidP="00087365">
      <w:pPr>
        <w:rPr>
          <w:rFonts w:ascii="Arial" w:hAnsi="Arial" w:cs="Arial"/>
          <w:b/>
          <w:color w:val="000000" w:themeColor="text1"/>
          <w:sz w:val="22"/>
          <w:szCs w:val="22"/>
        </w:rPr>
      </w:pPr>
      <w:r>
        <w:rPr>
          <w:rFonts w:ascii="Arial" w:hAnsi="Arial" w:cs="Arial"/>
          <w:color w:val="000000" w:themeColor="text1"/>
          <w:sz w:val="22"/>
          <w:szCs w:val="22"/>
        </w:rPr>
        <w:t>Please support our efforts to increase the number of children we serve by donating $</w:t>
      </w:r>
      <w:r w:rsidRPr="00B15B38">
        <w:rPr>
          <w:rFonts w:ascii="Arial" w:hAnsi="Arial" w:cs="Arial"/>
          <w:color w:val="000000" w:themeColor="text1"/>
          <w:sz w:val="22"/>
          <w:szCs w:val="22"/>
          <w:highlight w:val="yellow"/>
        </w:rPr>
        <w:t>###</w:t>
      </w:r>
      <w:r>
        <w:rPr>
          <w:rFonts w:ascii="Arial" w:hAnsi="Arial" w:cs="Arial"/>
          <w:color w:val="000000" w:themeColor="text1"/>
          <w:sz w:val="22"/>
          <w:szCs w:val="22"/>
        </w:rPr>
        <w:t xml:space="preserve"> towards our goal of $</w:t>
      </w:r>
      <w:proofErr w:type="gramStart"/>
      <w:r w:rsidRPr="00B15B38">
        <w:rPr>
          <w:rFonts w:ascii="Arial" w:hAnsi="Arial" w:cs="Arial"/>
          <w:color w:val="000000" w:themeColor="text1"/>
          <w:sz w:val="22"/>
          <w:szCs w:val="22"/>
          <w:highlight w:val="yellow"/>
        </w:rPr>
        <w:t>#,#</w:t>
      </w:r>
      <w:proofErr w:type="gramEnd"/>
      <w:r w:rsidRPr="00B15B38">
        <w:rPr>
          <w:rFonts w:ascii="Arial" w:hAnsi="Arial" w:cs="Arial"/>
          <w:color w:val="000000" w:themeColor="text1"/>
          <w:sz w:val="22"/>
          <w:szCs w:val="22"/>
          <w:highlight w:val="yellow"/>
        </w:rPr>
        <w:t>##</w:t>
      </w:r>
      <w:r>
        <w:rPr>
          <w:rFonts w:ascii="Arial" w:hAnsi="Arial" w:cs="Arial"/>
          <w:color w:val="000000" w:themeColor="text1"/>
          <w:sz w:val="22"/>
          <w:szCs w:val="22"/>
        </w:rPr>
        <w:t xml:space="preserve"> to have </w:t>
      </w:r>
      <w:r w:rsidRPr="00B15B38">
        <w:rPr>
          <w:rFonts w:ascii="Arial" w:hAnsi="Arial" w:cs="Arial"/>
          <w:color w:val="000000" w:themeColor="text1"/>
          <w:sz w:val="22"/>
          <w:szCs w:val="22"/>
          <w:highlight w:val="yellow"/>
        </w:rPr>
        <w:t>#</w:t>
      </w:r>
      <w:r>
        <w:rPr>
          <w:rFonts w:ascii="Arial" w:hAnsi="Arial" w:cs="Arial"/>
          <w:color w:val="000000" w:themeColor="text1"/>
          <w:sz w:val="22"/>
          <w:szCs w:val="22"/>
        </w:rPr>
        <w:t xml:space="preserve"> volunteers from our team attend this conference. This goal will cover the travel expenses necessary for </w:t>
      </w:r>
      <w:r w:rsidRPr="00B15B38">
        <w:rPr>
          <w:rFonts w:ascii="Arial" w:hAnsi="Arial" w:cs="Arial"/>
          <w:color w:val="000000" w:themeColor="text1"/>
          <w:sz w:val="22"/>
          <w:szCs w:val="22"/>
          <w:highlight w:val="yellow"/>
        </w:rPr>
        <w:t>NAME, NAME, and NAME</w:t>
      </w:r>
      <w:r>
        <w:rPr>
          <w:rFonts w:ascii="Arial" w:hAnsi="Arial" w:cs="Arial"/>
          <w:color w:val="000000" w:themeColor="text1"/>
          <w:sz w:val="22"/>
          <w:szCs w:val="22"/>
        </w:rPr>
        <w:t xml:space="preserve"> to attend the conference from Sunday, June 24, to Tuesday, June 26. The national office has negotiated discounted room rates and other expenses to keep expenses as low as possible. </w:t>
      </w:r>
      <w:r w:rsidRPr="00131975">
        <w:rPr>
          <w:rFonts w:ascii="Arial" w:hAnsi="Arial" w:cs="Arial"/>
          <w:sz w:val="22"/>
          <w:szCs w:val="22"/>
        </w:rPr>
        <w:t xml:space="preserve">If you have any questions about </w:t>
      </w:r>
      <w:r>
        <w:rPr>
          <w:rFonts w:ascii="Arial" w:hAnsi="Arial" w:cs="Arial"/>
          <w:sz w:val="22"/>
          <w:szCs w:val="22"/>
        </w:rPr>
        <w:t xml:space="preserve">Blessings in a Backpack’s </w:t>
      </w:r>
      <w:r w:rsidRPr="00131975">
        <w:rPr>
          <w:rFonts w:ascii="Arial" w:hAnsi="Arial" w:cs="Arial"/>
          <w:sz w:val="22"/>
          <w:szCs w:val="22"/>
        </w:rPr>
        <w:t>work</w:t>
      </w:r>
      <w:r>
        <w:rPr>
          <w:rFonts w:ascii="Arial" w:hAnsi="Arial" w:cs="Arial"/>
          <w:sz w:val="22"/>
          <w:szCs w:val="22"/>
        </w:rPr>
        <w:t xml:space="preserve"> or this opportunity</w:t>
      </w:r>
      <w:r w:rsidRPr="00131975">
        <w:rPr>
          <w:rFonts w:ascii="Arial" w:hAnsi="Arial" w:cs="Arial"/>
          <w:sz w:val="22"/>
          <w:szCs w:val="22"/>
        </w:rPr>
        <w:t xml:space="preserve">, please contact me at </w:t>
      </w:r>
      <w:r w:rsidRPr="00131975">
        <w:rPr>
          <w:rFonts w:ascii="Arial" w:hAnsi="Arial" w:cs="Arial"/>
          <w:sz w:val="22"/>
          <w:szCs w:val="22"/>
          <w:highlight w:val="yellow"/>
        </w:rPr>
        <w:t>Email@address.com or (123) 456.7890.</w:t>
      </w:r>
    </w:p>
    <w:p w14:paraId="7ACA9503" w14:textId="77777777" w:rsidR="00087365" w:rsidRPr="00131975" w:rsidRDefault="00087365" w:rsidP="00087365">
      <w:pPr>
        <w:autoSpaceDE w:val="0"/>
        <w:autoSpaceDN w:val="0"/>
        <w:adjustRightInd w:val="0"/>
        <w:jc w:val="both"/>
        <w:rPr>
          <w:rFonts w:ascii="Arial" w:hAnsi="Arial" w:cs="Arial"/>
        </w:rPr>
      </w:pPr>
    </w:p>
    <w:p w14:paraId="48C39950" w14:textId="77777777" w:rsidR="00087365" w:rsidRPr="00131975" w:rsidRDefault="00087365" w:rsidP="00087365">
      <w:pPr>
        <w:rPr>
          <w:rFonts w:ascii="Arial" w:hAnsi="Arial" w:cs="Arial"/>
          <w:sz w:val="22"/>
          <w:szCs w:val="22"/>
        </w:rPr>
      </w:pPr>
      <w:r>
        <w:rPr>
          <w:rFonts w:ascii="Arial" w:hAnsi="Arial" w:cs="Arial"/>
          <w:sz w:val="22"/>
          <w:szCs w:val="22"/>
        </w:rPr>
        <w:t>Thank you for helping feed the future of America,</w:t>
      </w:r>
    </w:p>
    <w:p w14:paraId="12DD6A68" w14:textId="77777777" w:rsidR="00087365" w:rsidRPr="00131975" w:rsidRDefault="00087365" w:rsidP="00087365">
      <w:pPr>
        <w:rPr>
          <w:rFonts w:ascii="Arial" w:hAnsi="Arial" w:cs="Arial"/>
          <w:sz w:val="22"/>
          <w:szCs w:val="22"/>
        </w:rPr>
      </w:pPr>
    </w:p>
    <w:p w14:paraId="5347D12D" w14:textId="77777777" w:rsidR="00087365" w:rsidRPr="00131975" w:rsidRDefault="00087365" w:rsidP="00087365">
      <w:pPr>
        <w:rPr>
          <w:rFonts w:ascii="Arial" w:hAnsi="Arial" w:cs="Arial"/>
          <w:sz w:val="22"/>
          <w:szCs w:val="22"/>
        </w:rPr>
      </w:pPr>
    </w:p>
    <w:p w14:paraId="05308A70" w14:textId="77777777" w:rsidR="00087365" w:rsidRPr="00131975" w:rsidRDefault="00087365" w:rsidP="00087365">
      <w:pPr>
        <w:rPr>
          <w:rFonts w:ascii="Arial" w:hAnsi="Arial" w:cs="Arial"/>
          <w:sz w:val="22"/>
          <w:szCs w:val="22"/>
        </w:rPr>
      </w:pPr>
      <w:r w:rsidRPr="00131975">
        <w:rPr>
          <w:rFonts w:ascii="Arial" w:hAnsi="Arial" w:cs="Arial"/>
          <w:sz w:val="22"/>
          <w:szCs w:val="22"/>
          <w:highlight w:val="yellow"/>
        </w:rPr>
        <w:t>Nam</w:t>
      </w:r>
      <w:r w:rsidRPr="00131975">
        <w:rPr>
          <w:rFonts w:ascii="Arial" w:hAnsi="Arial" w:cs="Arial"/>
          <w:sz w:val="22"/>
          <w:szCs w:val="22"/>
        </w:rPr>
        <w:t>e</w:t>
      </w:r>
    </w:p>
    <w:p w14:paraId="5A9B51ED" w14:textId="173309A1" w:rsidR="001F34BF" w:rsidRPr="00087365" w:rsidRDefault="00087365" w:rsidP="001F34BF">
      <w:pPr>
        <w:rPr>
          <w:rFonts w:ascii="Arial" w:hAnsi="Arial" w:cs="Arial"/>
          <w:sz w:val="22"/>
          <w:szCs w:val="22"/>
        </w:rPr>
      </w:pPr>
      <w:r w:rsidRPr="00131975">
        <w:rPr>
          <w:rFonts w:ascii="Arial" w:hAnsi="Arial" w:cs="Arial"/>
          <w:sz w:val="22"/>
          <w:szCs w:val="22"/>
          <w:highlight w:val="yellow"/>
        </w:rPr>
        <w:t>Title</w:t>
      </w:r>
    </w:p>
    <w:p w14:paraId="680B0273" w14:textId="51B488A0" w:rsidR="001F34BF" w:rsidRDefault="00087365" w:rsidP="001F34BF">
      <w:r>
        <w:rPr>
          <w:noProof/>
        </w:rPr>
        <w:lastRenderedPageBreak/>
        <w:drawing>
          <wp:anchor distT="0" distB="0" distL="114300" distR="114300" simplePos="0" relativeHeight="251661312" behindDoc="0" locked="0" layoutInCell="1" allowOverlap="1" wp14:anchorId="15EA4449" wp14:editId="574A560C">
            <wp:simplePos x="0" y="0"/>
            <wp:positionH relativeFrom="column">
              <wp:posOffset>0</wp:posOffset>
            </wp:positionH>
            <wp:positionV relativeFrom="paragraph">
              <wp:posOffset>0</wp:posOffset>
            </wp:positionV>
            <wp:extent cx="1645920" cy="673100"/>
            <wp:effectExtent l="0" t="0" r="508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673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50A25A" w14:textId="411843B2" w:rsidR="00C26B61" w:rsidRDefault="00C26B61" w:rsidP="00C26B61">
      <w:pPr>
        <w:pStyle w:val="ListParagraph"/>
        <w:ind w:left="3600"/>
      </w:pPr>
    </w:p>
    <w:p w14:paraId="5AE9D5A2" w14:textId="77777777" w:rsidR="00C26B61" w:rsidRDefault="00C26B61" w:rsidP="00C26B61">
      <w:pPr>
        <w:pStyle w:val="ListParagraph"/>
        <w:ind w:left="3600"/>
      </w:pPr>
    </w:p>
    <w:p w14:paraId="0C2C187F" w14:textId="32E4426F" w:rsidR="00C26B61" w:rsidRDefault="00C26B61" w:rsidP="00C26B61">
      <w:pPr>
        <w:pStyle w:val="ListParagraph"/>
        <w:ind w:left="3600"/>
        <w:rPr>
          <w:b/>
        </w:rPr>
      </w:pPr>
    </w:p>
    <w:p w14:paraId="79D55FE8" w14:textId="09CD4158" w:rsidR="00087365" w:rsidRDefault="00087365" w:rsidP="00C26B61">
      <w:pPr>
        <w:pStyle w:val="ListParagraph"/>
        <w:ind w:left="3600"/>
        <w:rPr>
          <w:b/>
        </w:rPr>
      </w:pPr>
    </w:p>
    <w:p w14:paraId="04C12E13" w14:textId="77777777" w:rsidR="00087365" w:rsidRPr="00847DDD" w:rsidRDefault="00087365" w:rsidP="00087365">
      <w:pPr>
        <w:shd w:val="clear" w:color="auto" w:fill="FFFFFF"/>
        <w:rPr>
          <w:rFonts w:ascii="Arial" w:hAnsi="Arial" w:cs="Arial"/>
          <w:bCs/>
          <w:color w:val="000000"/>
          <w:sz w:val="20"/>
          <w:szCs w:val="20"/>
          <w:highlight w:val="yellow"/>
        </w:rPr>
      </w:pPr>
      <w:r w:rsidRPr="00847DDD">
        <w:rPr>
          <w:rFonts w:ascii="Arial" w:hAnsi="Arial" w:cs="Arial"/>
          <w:bCs/>
          <w:color w:val="000000"/>
          <w:sz w:val="20"/>
          <w:szCs w:val="20"/>
          <w:highlight w:val="yellow"/>
        </w:rPr>
        <w:t>Date</w:t>
      </w:r>
    </w:p>
    <w:p w14:paraId="02113A4A" w14:textId="77777777" w:rsidR="00087365" w:rsidRPr="00847DDD" w:rsidRDefault="00087365" w:rsidP="00087365">
      <w:pPr>
        <w:shd w:val="clear" w:color="auto" w:fill="FFFFFF"/>
        <w:rPr>
          <w:rFonts w:ascii="Arial" w:hAnsi="Arial" w:cs="Arial"/>
          <w:color w:val="000000"/>
          <w:sz w:val="20"/>
          <w:szCs w:val="20"/>
          <w:highlight w:val="yellow"/>
        </w:rPr>
      </w:pPr>
    </w:p>
    <w:p w14:paraId="69F5E2E0" w14:textId="77777777" w:rsidR="00087365" w:rsidRPr="00847DDD" w:rsidRDefault="00087365" w:rsidP="00087365">
      <w:pPr>
        <w:shd w:val="clear" w:color="auto" w:fill="FFFFFF"/>
        <w:rPr>
          <w:rFonts w:ascii="Arial" w:hAnsi="Arial" w:cs="Arial"/>
          <w:color w:val="000000"/>
          <w:sz w:val="20"/>
          <w:szCs w:val="20"/>
          <w:highlight w:val="yellow"/>
        </w:rPr>
      </w:pPr>
      <w:r w:rsidRPr="00847DDD">
        <w:rPr>
          <w:rFonts w:ascii="Arial" w:hAnsi="Arial" w:cs="Arial"/>
          <w:color w:val="000000"/>
          <w:sz w:val="20"/>
          <w:szCs w:val="20"/>
          <w:highlight w:val="yellow"/>
        </w:rPr>
        <w:t>Name</w:t>
      </w:r>
    </w:p>
    <w:p w14:paraId="190D9BD9" w14:textId="77777777" w:rsidR="00087365" w:rsidRPr="00847DDD" w:rsidRDefault="00087365" w:rsidP="00087365">
      <w:pPr>
        <w:shd w:val="clear" w:color="auto" w:fill="FFFFFF"/>
        <w:rPr>
          <w:rFonts w:ascii="Arial" w:hAnsi="Arial" w:cs="Arial"/>
          <w:color w:val="000000"/>
          <w:sz w:val="20"/>
          <w:szCs w:val="20"/>
          <w:highlight w:val="yellow"/>
        </w:rPr>
      </w:pPr>
      <w:r w:rsidRPr="00847DDD">
        <w:rPr>
          <w:rFonts w:ascii="Arial" w:hAnsi="Arial" w:cs="Arial"/>
          <w:color w:val="000000"/>
          <w:sz w:val="20"/>
          <w:szCs w:val="20"/>
          <w:highlight w:val="yellow"/>
        </w:rPr>
        <w:t>Address 1</w:t>
      </w:r>
    </w:p>
    <w:p w14:paraId="3A209099" w14:textId="77777777" w:rsidR="00087365" w:rsidRPr="00847DDD" w:rsidRDefault="00087365" w:rsidP="00087365">
      <w:pPr>
        <w:shd w:val="clear" w:color="auto" w:fill="FFFFFF"/>
        <w:rPr>
          <w:rFonts w:ascii="Arial" w:hAnsi="Arial" w:cs="Arial"/>
          <w:color w:val="000000"/>
          <w:sz w:val="20"/>
          <w:szCs w:val="20"/>
          <w:highlight w:val="yellow"/>
        </w:rPr>
      </w:pPr>
      <w:r w:rsidRPr="00847DDD">
        <w:rPr>
          <w:rFonts w:ascii="Arial" w:hAnsi="Arial" w:cs="Arial"/>
          <w:color w:val="000000"/>
          <w:sz w:val="20"/>
          <w:szCs w:val="20"/>
          <w:highlight w:val="yellow"/>
        </w:rPr>
        <w:t>Address 2</w:t>
      </w:r>
    </w:p>
    <w:p w14:paraId="0E582357" w14:textId="77777777" w:rsidR="00087365" w:rsidRPr="00847DDD" w:rsidRDefault="00087365" w:rsidP="00087365">
      <w:pPr>
        <w:shd w:val="clear" w:color="auto" w:fill="FFFFFF"/>
        <w:rPr>
          <w:rFonts w:ascii="Arial" w:hAnsi="Arial" w:cs="Arial"/>
          <w:color w:val="000000"/>
          <w:sz w:val="20"/>
          <w:szCs w:val="20"/>
          <w:highlight w:val="yellow"/>
        </w:rPr>
      </w:pPr>
      <w:r w:rsidRPr="00847DDD">
        <w:rPr>
          <w:rFonts w:ascii="Arial" w:hAnsi="Arial" w:cs="Arial"/>
          <w:color w:val="000000"/>
          <w:sz w:val="20"/>
          <w:szCs w:val="20"/>
          <w:highlight w:val="yellow"/>
        </w:rPr>
        <w:t>City, State Zip</w:t>
      </w:r>
    </w:p>
    <w:p w14:paraId="66506757" w14:textId="77777777" w:rsidR="00087365" w:rsidRPr="00847DDD" w:rsidRDefault="00087365" w:rsidP="00087365">
      <w:pPr>
        <w:shd w:val="clear" w:color="auto" w:fill="FFFFFF"/>
        <w:rPr>
          <w:rFonts w:ascii="Arial" w:hAnsi="Arial" w:cs="Arial"/>
          <w:color w:val="000000"/>
          <w:sz w:val="20"/>
          <w:szCs w:val="20"/>
          <w:highlight w:val="yellow"/>
        </w:rPr>
      </w:pPr>
    </w:p>
    <w:p w14:paraId="35997149" w14:textId="77777777" w:rsidR="00087365" w:rsidRPr="00847DDD" w:rsidRDefault="00087365" w:rsidP="00087365">
      <w:pPr>
        <w:shd w:val="clear" w:color="auto" w:fill="FFFFFF"/>
        <w:rPr>
          <w:rFonts w:ascii="Arial" w:hAnsi="Arial" w:cs="Arial"/>
          <w:color w:val="000000"/>
          <w:sz w:val="20"/>
          <w:szCs w:val="20"/>
        </w:rPr>
      </w:pPr>
      <w:r w:rsidRPr="00847DDD">
        <w:rPr>
          <w:rFonts w:ascii="Arial" w:hAnsi="Arial" w:cs="Arial"/>
          <w:color w:val="000000"/>
          <w:sz w:val="20"/>
          <w:szCs w:val="20"/>
          <w:highlight w:val="yellow"/>
        </w:rPr>
        <w:t>Dear Mr./Ms. Name,</w:t>
      </w:r>
    </w:p>
    <w:p w14:paraId="5A9BE0F3" w14:textId="77777777" w:rsidR="00087365" w:rsidRPr="00847DDD" w:rsidRDefault="00087365" w:rsidP="00087365">
      <w:pPr>
        <w:shd w:val="clear" w:color="auto" w:fill="FFFFFF"/>
        <w:rPr>
          <w:rFonts w:ascii="Arial" w:hAnsi="Arial" w:cs="Arial"/>
          <w:color w:val="000000"/>
          <w:sz w:val="20"/>
          <w:szCs w:val="20"/>
        </w:rPr>
      </w:pPr>
    </w:p>
    <w:p w14:paraId="2911A58B" w14:textId="77777777" w:rsidR="00087365" w:rsidRPr="00847DDD" w:rsidRDefault="00087365" w:rsidP="00087365">
      <w:pPr>
        <w:shd w:val="clear" w:color="auto" w:fill="FFFFFF"/>
        <w:rPr>
          <w:rFonts w:ascii="Arial" w:hAnsi="Arial" w:cs="Arial"/>
          <w:color w:val="000000"/>
          <w:sz w:val="20"/>
          <w:szCs w:val="20"/>
        </w:rPr>
      </w:pPr>
      <w:r w:rsidRPr="00847DDD">
        <w:rPr>
          <w:rFonts w:ascii="Arial" w:hAnsi="Arial" w:cs="Arial"/>
          <w:color w:val="000000"/>
          <w:sz w:val="20"/>
          <w:szCs w:val="20"/>
        </w:rPr>
        <w:t xml:space="preserve">Thank you very much for your interest in learning more about Blessings in a Backpack (BIB) and our work to provide hunger-free weekends to children living with food insecurity. </w:t>
      </w:r>
    </w:p>
    <w:p w14:paraId="2508821D" w14:textId="77777777" w:rsidR="00087365" w:rsidRPr="00847DDD" w:rsidRDefault="00087365" w:rsidP="00087365">
      <w:pPr>
        <w:shd w:val="clear" w:color="auto" w:fill="FFFFFF"/>
        <w:rPr>
          <w:rFonts w:ascii="Arial" w:hAnsi="Arial" w:cs="Arial"/>
          <w:color w:val="000000"/>
          <w:sz w:val="20"/>
          <w:szCs w:val="20"/>
        </w:rPr>
      </w:pPr>
    </w:p>
    <w:p w14:paraId="52746A5A" w14:textId="77777777" w:rsidR="00087365" w:rsidRPr="00847DDD" w:rsidRDefault="00087365" w:rsidP="00087365">
      <w:pPr>
        <w:rPr>
          <w:rFonts w:ascii="Arial" w:hAnsi="Arial" w:cs="Arial"/>
          <w:color w:val="000000" w:themeColor="text1"/>
          <w:sz w:val="20"/>
          <w:szCs w:val="20"/>
        </w:rPr>
      </w:pPr>
      <w:r w:rsidRPr="00847DDD">
        <w:rPr>
          <w:rFonts w:ascii="Arial" w:hAnsi="Arial" w:cs="Arial"/>
          <w:color w:val="000000"/>
          <w:sz w:val="20"/>
          <w:szCs w:val="20"/>
        </w:rPr>
        <w:t xml:space="preserve">When school dismisses on Fridays, nearly </w:t>
      </w:r>
      <w:r w:rsidRPr="00847DDD">
        <w:rPr>
          <w:rFonts w:ascii="Arial" w:hAnsi="Arial" w:cs="Arial"/>
          <w:color w:val="000000"/>
          <w:sz w:val="20"/>
          <w:szCs w:val="20"/>
          <w:highlight w:val="green"/>
        </w:rPr>
        <w:t>###</w:t>
      </w:r>
      <w:r w:rsidRPr="00847DDD">
        <w:rPr>
          <w:rFonts w:ascii="Arial" w:hAnsi="Arial" w:cs="Arial"/>
          <w:color w:val="000000"/>
          <w:sz w:val="20"/>
          <w:szCs w:val="20"/>
        </w:rPr>
        <w:t xml:space="preserve"> children in </w:t>
      </w:r>
      <w:r w:rsidRPr="00847DDD">
        <w:rPr>
          <w:rFonts w:ascii="Arial" w:hAnsi="Arial" w:cs="Arial"/>
          <w:color w:val="000000"/>
          <w:sz w:val="20"/>
          <w:szCs w:val="20"/>
          <w:highlight w:val="yellow"/>
        </w:rPr>
        <w:t>COUNTY</w:t>
      </w:r>
      <w:r w:rsidRPr="00847DDD">
        <w:rPr>
          <w:rFonts w:ascii="Arial" w:hAnsi="Arial" w:cs="Arial"/>
          <w:color w:val="000000"/>
          <w:sz w:val="20"/>
          <w:szCs w:val="20"/>
        </w:rPr>
        <w:t xml:space="preserve"> leave their classroom, uncertain whether they will have enough food to eat that weekend. </w:t>
      </w:r>
      <w:r w:rsidRPr="00847DDD">
        <w:rPr>
          <w:rFonts w:ascii="Arial" w:hAnsi="Arial" w:cs="Arial"/>
          <w:sz w:val="20"/>
          <w:szCs w:val="20"/>
          <w:highlight w:val="green"/>
        </w:rPr>
        <w:t>#</w:t>
      </w:r>
      <w:r w:rsidRPr="00847DDD">
        <w:rPr>
          <w:rFonts w:ascii="Arial" w:hAnsi="Arial" w:cs="Arial"/>
          <w:sz w:val="20"/>
          <w:szCs w:val="20"/>
        </w:rPr>
        <w:t xml:space="preserve"> in </w:t>
      </w:r>
      <w:r w:rsidRPr="00847DDD">
        <w:rPr>
          <w:rFonts w:ascii="Arial" w:hAnsi="Arial" w:cs="Arial"/>
          <w:sz w:val="20"/>
          <w:szCs w:val="20"/>
          <w:highlight w:val="green"/>
        </w:rPr>
        <w:t>#</w:t>
      </w:r>
      <w:r w:rsidRPr="00847DDD">
        <w:rPr>
          <w:rFonts w:ascii="Arial" w:hAnsi="Arial" w:cs="Arial"/>
          <w:sz w:val="20"/>
          <w:szCs w:val="20"/>
        </w:rPr>
        <w:t xml:space="preserve"> children in </w:t>
      </w:r>
      <w:r w:rsidRPr="00847DDD">
        <w:rPr>
          <w:rFonts w:ascii="Arial" w:hAnsi="Arial" w:cs="Arial"/>
          <w:sz w:val="20"/>
          <w:szCs w:val="20"/>
          <w:highlight w:val="yellow"/>
        </w:rPr>
        <w:t>COUNTY</w:t>
      </w:r>
      <w:r w:rsidRPr="00847DDD">
        <w:rPr>
          <w:rFonts w:ascii="Arial" w:hAnsi="Arial" w:cs="Arial"/>
          <w:sz w:val="20"/>
          <w:szCs w:val="20"/>
        </w:rPr>
        <w:t xml:space="preserve"> face food insecurity.  During the school week, most of these children depend on the federal free and reduced-price meal program their school offers. Sometimes, the meals at school are the only ones they get. When the school closes its doors on Friday afternoon, many of these children go home to empty cupboards for 65-hours until they return to school on Monday </w:t>
      </w:r>
      <w:r w:rsidRPr="00847DDD">
        <w:rPr>
          <w:rFonts w:ascii="Arial" w:hAnsi="Arial" w:cs="Arial"/>
          <w:color w:val="000000" w:themeColor="text1"/>
          <w:sz w:val="20"/>
          <w:szCs w:val="20"/>
        </w:rPr>
        <w:t xml:space="preserve">morning. </w:t>
      </w:r>
      <w:r w:rsidRPr="00847DDD">
        <w:rPr>
          <w:rFonts w:ascii="Arial" w:hAnsi="Arial" w:cs="Arial"/>
          <w:b/>
          <w:color w:val="000000" w:themeColor="text1"/>
          <w:sz w:val="20"/>
          <w:szCs w:val="20"/>
        </w:rPr>
        <w:t>Who will feed them this weekend?</w:t>
      </w:r>
    </w:p>
    <w:p w14:paraId="5720D40A" w14:textId="77777777" w:rsidR="00087365" w:rsidRPr="00847DDD" w:rsidRDefault="00087365" w:rsidP="00087365">
      <w:pPr>
        <w:shd w:val="clear" w:color="auto" w:fill="FFFFFF"/>
        <w:rPr>
          <w:rFonts w:ascii="Arial" w:hAnsi="Arial" w:cs="Arial"/>
          <w:color w:val="000000" w:themeColor="text1"/>
          <w:sz w:val="20"/>
          <w:szCs w:val="20"/>
        </w:rPr>
      </w:pPr>
    </w:p>
    <w:p w14:paraId="21735934" w14:textId="77777777" w:rsidR="00087365" w:rsidRPr="00847DDD" w:rsidRDefault="00087365" w:rsidP="00087365">
      <w:pPr>
        <w:rPr>
          <w:rFonts w:ascii="Arial" w:eastAsia="Times New Roman" w:hAnsi="Arial" w:cs="Arial"/>
          <w:color w:val="000000" w:themeColor="text1"/>
          <w:sz w:val="20"/>
          <w:szCs w:val="20"/>
        </w:rPr>
      </w:pPr>
      <w:r w:rsidRPr="00847DDD">
        <w:rPr>
          <w:rFonts w:ascii="Arial" w:hAnsi="Arial" w:cs="Arial"/>
          <w:b/>
          <w:color w:val="000000" w:themeColor="text1"/>
          <w:sz w:val="20"/>
          <w:szCs w:val="20"/>
        </w:rPr>
        <w:t>We will.</w:t>
      </w:r>
      <w:r w:rsidRPr="00847DDD">
        <w:rPr>
          <w:rFonts w:ascii="Arial" w:hAnsi="Arial" w:cs="Arial"/>
          <w:color w:val="000000" w:themeColor="text1"/>
          <w:sz w:val="20"/>
          <w:szCs w:val="20"/>
        </w:rPr>
        <w:t xml:space="preserve"> BIB </w:t>
      </w:r>
      <w:r w:rsidRPr="00847DDD">
        <w:rPr>
          <w:rFonts w:ascii="Arial" w:eastAsia="Times New Roman" w:hAnsi="Arial" w:cs="Arial"/>
          <w:color w:val="000000" w:themeColor="text1"/>
          <w:sz w:val="20"/>
          <w:szCs w:val="20"/>
        </w:rPr>
        <w:t xml:space="preserve">mobilizes communities, individuals, and resources to provide food on the weekends for elementary school children across America who might otherwise go hungry. </w:t>
      </w:r>
      <w:r w:rsidRPr="00847DDD">
        <w:rPr>
          <w:rFonts w:ascii="Arial" w:hAnsi="Arial" w:cs="Arial"/>
          <w:color w:val="000000" w:themeColor="text1"/>
          <w:sz w:val="20"/>
          <w:szCs w:val="20"/>
        </w:rPr>
        <w:t>During the 2016-2017 school year, in partnership with thousands of volunteers across the country, BIB provided more than 3.2 million hunger-free weekends to over 92,000 children in 45 states and Washington, D.C. Each of BIB’s 1,000+ program sites are led by passionate volunteers who — with support from BIB’s national office — secure food, fill, and distribute bags of weekend nutrition on Fridays to child</w:t>
      </w:r>
      <w:r>
        <w:rPr>
          <w:rFonts w:ascii="Arial" w:hAnsi="Arial" w:cs="Arial"/>
          <w:color w:val="000000" w:themeColor="text1"/>
          <w:sz w:val="20"/>
          <w:szCs w:val="20"/>
        </w:rPr>
        <w:t>ren who receive free or reduced-</w:t>
      </w:r>
      <w:r w:rsidRPr="00847DDD">
        <w:rPr>
          <w:rFonts w:ascii="Arial" w:hAnsi="Arial" w:cs="Arial"/>
          <w:color w:val="000000" w:themeColor="text1"/>
          <w:sz w:val="20"/>
          <w:szCs w:val="20"/>
        </w:rPr>
        <w:t xml:space="preserve">price meals during the school week. In </w:t>
      </w:r>
      <w:r w:rsidRPr="00847DDD">
        <w:rPr>
          <w:rFonts w:ascii="Arial" w:hAnsi="Arial" w:cs="Arial"/>
          <w:color w:val="000000" w:themeColor="text1"/>
          <w:sz w:val="20"/>
          <w:szCs w:val="20"/>
          <w:highlight w:val="yellow"/>
        </w:rPr>
        <w:t>TOWN,</w:t>
      </w:r>
      <w:r w:rsidRPr="00847DDD">
        <w:rPr>
          <w:rFonts w:ascii="Arial" w:hAnsi="Arial" w:cs="Arial"/>
          <w:color w:val="000000" w:themeColor="text1"/>
          <w:sz w:val="20"/>
          <w:szCs w:val="20"/>
        </w:rPr>
        <w:t xml:space="preserve"> </w:t>
      </w:r>
      <w:r>
        <w:rPr>
          <w:rFonts w:ascii="Arial" w:hAnsi="Arial" w:cs="Arial"/>
          <w:color w:val="000000" w:themeColor="text1"/>
          <w:sz w:val="20"/>
          <w:szCs w:val="20"/>
        </w:rPr>
        <w:t>BIB</w:t>
      </w:r>
      <w:r w:rsidRPr="00847DDD">
        <w:rPr>
          <w:rFonts w:ascii="Arial" w:hAnsi="Arial" w:cs="Arial"/>
          <w:color w:val="000000" w:themeColor="text1"/>
          <w:sz w:val="20"/>
          <w:szCs w:val="20"/>
        </w:rPr>
        <w:t xml:space="preserve"> is providing weekend nutrition to </w:t>
      </w:r>
      <w:r w:rsidRPr="00847DDD">
        <w:rPr>
          <w:rFonts w:ascii="Arial" w:hAnsi="Arial" w:cs="Arial"/>
          <w:color w:val="000000" w:themeColor="text1"/>
          <w:sz w:val="20"/>
          <w:szCs w:val="20"/>
          <w:highlight w:val="yellow"/>
        </w:rPr>
        <w:t xml:space="preserve">xxx </w:t>
      </w:r>
      <w:r w:rsidRPr="00847DDD">
        <w:rPr>
          <w:rFonts w:ascii="Arial" w:hAnsi="Arial" w:cs="Arial"/>
          <w:color w:val="000000" w:themeColor="text1"/>
          <w:sz w:val="20"/>
          <w:szCs w:val="20"/>
        </w:rPr>
        <w:t xml:space="preserve">children at </w:t>
      </w:r>
      <w:r w:rsidRPr="00847DDD">
        <w:rPr>
          <w:rFonts w:ascii="Arial" w:hAnsi="Arial" w:cs="Arial"/>
          <w:color w:val="000000" w:themeColor="text1"/>
          <w:sz w:val="20"/>
          <w:szCs w:val="20"/>
          <w:highlight w:val="yellow"/>
        </w:rPr>
        <w:t>NAME school/xx schools.</w:t>
      </w:r>
      <w:r w:rsidRPr="00847DDD">
        <w:rPr>
          <w:rFonts w:ascii="Arial" w:hAnsi="Arial" w:cs="Arial"/>
          <w:color w:val="000000" w:themeColor="text1"/>
          <w:sz w:val="20"/>
          <w:szCs w:val="20"/>
        </w:rPr>
        <w:t xml:space="preserve"> But with </w:t>
      </w:r>
      <w:r w:rsidRPr="00847DDD">
        <w:rPr>
          <w:rFonts w:ascii="Arial" w:hAnsi="Arial" w:cs="Arial"/>
          <w:color w:val="000000" w:themeColor="text1"/>
          <w:sz w:val="20"/>
          <w:szCs w:val="20"/>
          <w:highlight w:val="yellow"/>
        </w:rPr>
        <w:t>###</w:t>
      </w:r>
      <w:r w:rsidRPr="00847DDD">
        <w:rPr>
          <w:rFonts w:ascii="Arial" w:hAnsi="Arial" w:cs="Arial"/>
          <w:color w:val="000000" w:themeColor="text1"/>
          <w:sz w:val="20"/>
          <w:szCs w:val="20"/>
        </w:rPr>
        <w:t xml:space="preserve"> children in need, this work is not enough.</w:t>
      </w:r>
    </w:p>
    <w:p w14:paraId="6131E400" w14:textId="77777777" w:rsidR="00087365" w:rsidRPr="00847DDD" w:rsidRDefault="00087365" w:rsidP="00087365">
      <w:pPr>
        <w:shd w:val="clear" w:color="auto" w:fill="FFFFFF"/>
        <w:rPr>
          <w:rFonts w:ascii="Arial" w:hAnsi="Arial" w:cs="Arial"/>
          <w:color w:val="000000" w:themeColor="text1"/>
          <w:sz w:val="20"/>
          <w:szCs w:val="20"/>
        </w:rPr>
      </w:pPr>
    </w:p>
    <w:p w14:paraId="5204B21C" w14:textId="77777777" w:rsidR="00087365" w:rsidRPr="00847DDD" w:rsidRDefault="00087365" w:rsidP="00087365">
      <w:pPr>
        <w:rPr>
          <w:rFonts w:ascii="Arial" w:hAnsi="Arial" w:cs="Arial"/>
          <w:color w:val="000000" w:themeColor="text1"/>
          <w:sz w:val="20"/>
          <w:szCs w:val="20"/>
        </w:rPr>
      </w:pPr>
      <w:r w:rsidRPr="00847DDD">
        <w:rPr>
          <w:rFonts w:ascii="Arial" w:hAnsi="Arial" w:cs="Arial"/>
          <w:color w:val="000000" w:themeColor="text1"/>
          <w:sz w:val="20"/>
          <w:szCs w:val="20"/>
        </w:rPr>
        <w:t xml:space="preserve">While we are working together to ensure </w:t>
      </w:r>
      <w:r w:rsidRPr="00847DDD">
        <w:rPr>
          <w:rFonts w:ascii="Arial" w:hAnsi="Arial" w:cs="Arial"/>
          <w:color w:val="000000" w:themeColor="text1"/>
          <w:sz w:val="20"/>
          <w:szCs w:val="20"/>
          <w:highlight w:val="yellow"/>
        </w:rPr>
        <w:t>###</w:t>
      </w:r>
      <w:r w:rsidRPr="00847DDD">
        <w:rPr>
          <w:rFonts w:ascii="Arial" w:hAnsi="Arial" w:cs="Arial"/>
          <w:color w:val="000000" w:themeColor="text1"/>
          <w:sz w:val="20"/>
          <w:szCs w:val="20"/>
        </w:rPr>
        <w:t xml:space="preserve"> of these children have access to weekend nutrition, we know we can achieve more. To help us become more effective and efficient, we are attending the </w:t>
      </w:r>
      <w:r>
        <w:rPr>
          <w:rFonts w:ascii="Arial" w:hAnsi="Arial" w:cs="Arial"/>
          <w:color w:val="000000" w:themeColor="text1"/>
          <w:sz w:val="20"/>
          <w:szCs w:val="20"/>
        </w:rPr>
        <w:t>BIB’s</w:t>
      </w:r>
      <w:r w:rsidRPr="00847DDD">
        <w:rPr>
          <w:rFonts w:ascii="Arial" w:hAnsi="Arial" w:cs="Arial"/>
          <w:color w:val="000000" w:themeColor="text1"/>
          <w:sz w:val="20"/>
          <w:szCs w:val="20"/>
        </w:rPr>
        <w:t xml:space="preserve"> national volunteer conference to take place in Chicago this June. At this conference, we will interact with </w:t>
      </w:r>
      <w:r>
        <w:rPr>
          <w:rFonts w:ascii="Arial" w:hAnsi="Arial" w:cs="Arial"/>
          <w:color w:val="000000" w:themeColor="text1"/>
          <w:sz w:val="20"/>
          <w:szCs w:val="20"/>
        </w:rPr>
        <w:t>BIB</w:t>
      </w:r>
      <w:r w:rsidRPr="00847DDD">
        <w:rPr>
          <w:rFonts w:ascii="Arial" w:hAnsi="Arial" w:cs="Arial"/>
          <w:color w:val="000000" w:themeColor="text1"/>
          <w:sz w:val="20"/>
          <w:szCs w:val="20"/>
        </w:rPr>
        <w:t xml:space="preserve"> staff and other volunteer teams just like ours. We will participate in sessions on topics such as volunteer management, food logistics, nutrition, fundraising, and marketing. We will learn best practices and new insights from presenters, staff, and fellow volunteer teams. This is the inaugural national volunteer conference offered by BIB, and it is also the kick-off event for our 10</w:t>
      </w:r>
      <w:r w:rsidRPr="00847DDD">
        <w:rPr>
          <w:rFonts w:ascii="Arial" w:hAnsi="Arial" w:cs="Arial"/>
          <w:color w:val="000000" w:themeColor="text1"/>
          <w:sz w:val="20"/>
          <w:szCs w:val="20"/>
          <w:vertAlign w:val="superscript"/>
        </w:rPr>
        <w:t>th</w:t>
      </w:r>
      <w:r w:rsidRPr="00847DDD">
        <w:rPr>
          <w:rFonts w:ascii="Arial" w:hAnsi="Arial" w:cs="Arial"/>
          <w:color w:val="000000" w:themeColor="text1"/>
          <w:sz w:val="20"/>
          <w:szCs w:val="20"/>
        </w:rPr>
        <w:t xml:space="preserve"> birthday celebration, which spans the 2018-2019 school year.</w:t>
      </w:r>
    </w:p>
    <w:p w14:paraId="1931BB69" w14:textId="77777777" w:rsidR="00087365" w:rsidRPr="00847DDD" w:rsidRDefault="00087365" w:rsidP="00087365">
      <w:pPr>
        <w:rPr>
          <w:rFonts w:ascii="Arial" w:hAnsi="Arial" w:cs="Arial"/>
          <w:color w:val="000000" w:themeColor="text1"/>
          <w:sz w:val="20"/>
          <w:szCs w:val="20"/>
        </w:rPr>
      </w:pPr>
    </w:p>
    <w:p w14:paraId="23EF5974" w14:textId="77777777" w:rsidR="00087365" w:rsidRPr="00847DDD" w:rsidRDefault="00087365" w:rsidP="00087365">
      <w:pPr>
        <w:rPr>
          <w:rFonts w:ascii="Arial" w:hAnsi="Arial" w:cs="Arial"/>
          <w:b/>
          <w:color w:val="000000" w:themeColor="text1"/>
          <w:sz w:val="20"/>
          <w:szCs w:val="20"/>
        </w:rPr>
      </w:pPr>
      <w:r w:rsidRPr="00847DDD">
        <w:rPr>
          <w:rFonts w:ascii="Arial" w:hAnsi="Arial" w:cs="Arial"/>
          <w:color w:val="000000" w:themeColor="text1"/>
          <w:sz w:val="20"/>
          <w:szCs w:val="20"/>
        </w:rPr>
        <w:t>Please support our efforts to increase the number of children we serve by donating $</w:t>
      </w:r>
      <w:r w:rsidRPr="00847DDD">
        <w:rPr>
          <w:rFonts w:ascii="Arial" w:hAnsi="Arial" w:cs="Arial"/>
          <w:color w:val="000000" w:themeColor="text1"/>
          <w:sz w:val="20"/>
          <w:szCs w:val="20"/>
          <w:highlight w:val="yellow"/>
        </w:rPr>
        <w:t>###</w:t>
      </w:r>
      <w:r w:rsidRPr="00847DDD">
        <w:rPr>
          <w:rFonts w:ascii="Arial" w:hAnsi="Arial" w:cs="Arial"/>
          <w:color w:val="000000" w:themeColor="text1"/>
          <w:sz w:val="20"/>
          <w:szCs w:val="20"/>
        </w:rPr>
        <w:t xml:space="preserve"> towards our goal of $</w:t>
      </w:r>
      <w:proofErr w:type="gramStart"/>
      <w:r w:rsidRPr="00847DDD">
        <w:rPr>
          <w:rFonts w:ascii="Arial" w:hAnsi="Arial" w:cs="Arial"/>
          <w:color w:val="000000" w:themeColor="text1"/>
          <w:sz w:val="20"/>
          <w:szCs w:val="20"/>
          <w:highlight w:val="yellow"/>
        </w:rPr>
        <w:t>#,#</w:t>
      </w:r>
      <w:proofErr w:type="gramEnd"/>
      <w:r w:rsidRPr="00847DDD">
        <w:rPr>
          <w:rFonts w:ascii="Arial" w:hAnsi="Arial" w:cs="Arial"/>
          <w:color w:val="000000" w:themeColor="text1"/>
          <w:sz w:val="20"/>
          <w:szCs w:val="20"/>
          <w:highlight w:val="yellow"/>
        </w:rPr>
        <w:t>##</w:t>
      </w:r>
      <w:r w:rsidRPr="00847DDD">
        <w:rPr>
          <w:rFonts w:ascii="Arial" w:hAnsi="Arial" w:cs="Arial"/>
          <w:color w:val="000000" w:themeColor="text1"/>
          <w:sz w:val="20"/>
          <w:szCs w:val="20"/>
        </w:rPr>
        <w:t xml:space="preserve"> to have </w:t>
      </w:r>
      <w:r w:rsidRPr="00847DDD">
        <w:rPr>
          <w:rFonts w:ascii="Arial" w:hAnsi="Arial" w:cs="Arial"/>
          <w:color w:val="000000" w:themeColor="text1"/>
          <w:sz w:val="20"/>
          <w:szCs w:val="20"/>
          <w:highlight w:val="yellow"/>
        </w:rPr>
        <w:t>#</w:t>
      </w:r>
      <w:r w:rsidRPr="00847DDD">
        <w:rPr>
          <w:rFonts w:ascii="Arial" w:hAnsi="Arial" w:cs="Arial"/>
          <w:color w:val="000000" w:themeColor="text1"/>
          <w:sz w:val="20"/>
          <w:szCs w:val="20"/>
        </w:rPr>
        <w:t xml:space="preserve"> volunteers from our team attend this conference. This goal will cover the travel expenses necessary for </w:t>
      </w:r>
      <w:r w:rsidRPr="00847DDD">
        <w:rPr>
          <w:rFonts w:ascii="Arial" w:hAnsi="Arial" w:cs="Arial"/>
          <w:color w:val="000000" w:themeColor="text1"/>
          <w:sz w:val="20"/>
          <w:szCs w:val="20"/>
          <w:highlight w:val="yellow"/>
        </w:rPr>
        <w:t>NAME, NAME, and NAME</w:t>
      </w:r>
      <w:r w:rsidRPr="00847DDD">
        <w:rPr>
          <w:rFonts w:ascii="Arial" w:hAnsi="Arial" w:cs="Arial"/>
          <w:color w:val="000000" w:themeColor="text1"/>
          <w:sz w:val="20"/>
          <w:szCs w:val="20"/>
        </w:rPr>
        <w:t xml:space="preserve"> to attend the conference from Sunday, June 24, to Tuesday, June 26. The national office has negotiated discounted room rates and other expenses to keep expenses as low as possible. </w:t>
      </w:r>
      <w:r w:rsidRPr="00847DDD">
        <w:rPr>
          <w:rFonts w:ascii="Arial" w:hAnsi="Arial" w:cs="Arial"/>
          <w:sz w:val="20"/>
          <w:szCs w:val="20"/>
        </w:rPr>
        <w:t xml:space="preserve">If you have any questions about </w:t>
      </w:r>
      <w:r>
        <w:rPr>
          <w:rFonts w:ascii="Arial" w:hAnsi="Arial" w:cs="Arial"/>
          <w:sz w:val="20"/>
          <w:szCs w:val="20"/>
        </w:rPr>
        <w:t>our</w:t>
      </w:r>
      <w:r w:rsidRPr="00847DDD">
        <w:rPr>
          <w:rFonts w:ascii="Arial" w:hAnsi="Arial" w:cs="Arial"/>
          <w:sz w:val="20"/>
          <w:szCs w:val="20"/>
        </w:rPr>
        <w:t xml:space="preserve"> work or this opportunity, please contact me at </w:t>
      </w:r>
      <w:r w:rsidRPr="00847DDD">
        <w:rPr>
          <w:rFonts w:ascii="Arial" w:hAnsi="Arial" w:cs="Arial"/>
          <w:sz w:val="20"/>
          <w:szCs w:val="20"/>
          <w:highlight w:val="yellow"/>
        </w:rPr>
        <w:t>Email@address.com or (123) 456.7890.</w:t>
      </w:r>
    </w:p>
    <w:p w14:paraId="3047745C" w14:textId="77777777" w:rsidR="00087365" w:rsidRPr="00847DDD" w:rsidRDefault="00087365" w:rsidP="00087365">
      <w:pPr>
        <w:autoSpaceDE w:val="0"/>
        <w:autoSpaceDN w:val="0"/>
        <w:adjustRightInd w:val="0"/>
        <w:jc w:val="both"/>
        <w:rPr>
          <w:rFonts w:ascii="Arial" w:hAnsi="Arial" w:cs="Arial"/>
          <w:sz w:val="20"/>
          <w:szCs w:val="20"/>
        </w:rPr>
      </w:pPr>
    </w:p>
    <w:p w14:paraId="4047B042" w14:textId="77777777" w:rsidR="00087365" w:rsidRPr="00847DDD" w:rsidRDefault="00087365" w:rsidP="00087365">
      <w:pPr>
        <w:rPr>
          <w:rFonts w:ascii="Arial" w:hAnsi="Arial" w:cs="Arial"/>
          <w:sz w:val="20"/>
          <w:szCs w:val="20"/>
        </w:rPr>
      </w:pPr>
      <w:r w:rsidRPr="00847DDD">
        <w:rPr>
          <w:rFonts w:ascii="Arial" w:hAnsi="Arial" w:cs="Arial"/>
          <w:sz w:val="20"/>
          <w:szCs w:val="20"/>
        </w:rPr>
        <w:t>Thank you for helping feed the future of America,</w:t>
      </w:r>
    </w:p>
    <w:p w14:paraId="1941AEB8" w14:textId="77777777" w:rsidR="00087365" w:rsidRPr="00847DDD" w:rsidRDefault="00087365" w:rsidP="00087365">
      <w:pPr>
        <w:rPr>
          <w:rFonts w:ascii="Arial" w:hAnsi="Arial" w:cs="Arial"/>
          <w:sz w:val="20"/>
          <w:szCs w:val="20"/>
        </w:rPr>
      </w:pPr>
    </w:p>
    <w:p w14:paraId="07D87B0D" w14:textId="77777777" w:rsidR="00087365" w:rsidRPr="00847DDD" w:rsidRDefault="00087365" w:rsidP="00087365">
      <w:pPr>
        <w:rPr>
          <w:rFonts w:ascii="Arial" w:hAnsi="Arial" w:cs="Arial"/>
          <w:sz w:val="20"/>
          <w:szCs w:val="20"/>
        </w:rPr>
      </w:pPr>
    </w:p>
    <w:p w14:paraId="16F549AA" w14:textId="77777777" w:rsidR="00087365" w:rsidRPr="00847DDD" w:rsidRDefault="00087365" w:rsidP="00087365">
      <w:pPr>
        <w:rPr>
          <w:rFonts w:ascii="Arial" w:hAnsi="Arial" w:cs="Arial"/>
          <w:sz w:val="20"/>
          <w:szCs w:val="20"/>
        </w:rPr>
      </w:pPr>
      <w:r w:rsidRPr="00847DDD">
        <w:rPr>
          <w:rFonts w:ascii="Arial" w:hAnsi="Arial" w:cs="Arial"/>
          <w:sz w:val="20"/>
          <w:szCs w:val="20"/>
          <w:highlight w:val="yellow"/>
        </w:rPr>
        <w:t>Nam</w:t>
      </w:r>
      <w:r w:rsidRPr="00847DDD">
        <w:rPr>
          <w:rFonts w:ascii="Arial" w:hAnsi="Arial" w:cs="Arial"/>
          <w:sz w:val="20"/>
          <w:szCs w:val="20"/>
        </w:rPr>
        <w:t>e</w:t>
      </w:r>
    </w:p>
    <w:p w14:paraId="5B17AB1D" w14:textId="77777777" w:rsidR="00087365" w:rsidRPr="00847DDD" w:rsidRDefault="00087365" w:rsidP="00087365">
      <w:pPr>
        <w:rPr>
          <w:rFonts w:ascii="Arial" w:hAnsi="Arial" w:cs="Arial"/>
          <w:sz w:val="20"/>
          <w:szCs w:val="20"/>
        </w:rPr>
      </w:pPr>
      <w:r w:rsidRPr="00847DDD">
        <w:rPr>
          <w:rFonts w:ascii="Arial" w:hAnsi="Arial" w:cs="Arial"/>
          <w:sz w:val="20"/>
          <w:szCs w:val="20"/>
          <w:highlight w:val="yellow"/>
        </w:rPr>
        <w:t>Title</w:t>
      </w:r>
    </w:p>
    <w:p w14:paraId="360C65C1" w14:textId="77777777" w:rsidR="00087365" w:rsidRPr="00523553" w:rsidRDefault="00087365" w:rsidP="00087365">
      <w:pPr>
        <w:tabs>
          <w:tab w:val="left" w:pos="1056"/>
        </w:tabs>
        <w:rPr>
          <w:sz w:val="22"/>
          <w:szCs w:val="22"/>
        </w:rPr>
      </w:pPr>
    </w:p>
    <w:p w14:paraId="22507C67" w14:textId="77777777" w:rsidR="00087365" w:rsidRDefault="00087365" w:rsidP="00C26B61">
      <w:pPr>
        <w:pStyle w:val="ListParagraph"/>
        <w:ind w:left="3600"/>
        <w:rPr>
          <w:b/>
        </w:rPr>
      </w:pPr>
    </w:p>
    <w:p w14:paraId="0AFBAA02" w14:textId="0B71A4C5" w:rsidR="00087365" w:rsidRDefault="00087365" w:rsidP="00C26B61">
      <w:pPr>
        <w:pStyle w:val="ListParagraph"/>
        <w:ind w:left="3600"/>
        <w:rPr>
          <w:b/>
        </w:rPr>
      </w:pPr>
    </w:p>
    <w:p w14:paraId="21CACE9E" w14:textId="7C654DF3" w:rsidR="00087365" w:rsidRDefault="00087365" w:rsidP="00C26B61">
      <w:pPr>
        <w:pStyle w:val="ListParagraph"/>
        <w:ind w:left="3600"/>
        <w:rPr>
          <w:b/>
        </w:rPr>
      </w:pPr>
    </w:p>
    <w:p w14:paraId="556C5937" w14:textId="38A76939" w:rsidR="00087365" w:rsidRDefault="00087365" w:rsidP="00C26B61">
      <w:pPr>
        <w:pStyle w:val="ListParagraph"/>
        <w:ind w:left="3600"/>
        <w:rPr>
          <w:b/>
        </w:rPr>
      </w:pPr>
    </w:p>
    <w:p w14:paraId="097C8C2C" w14:textId="0A1A2D02" w:rsidR="00087365" w:rsidRDefault="00087365" w:rsidP="00C26B61">
      <w:pPr>
        <w:pStyle w:val="ListParagraph"/>
        <w:ind w:left="3600"/>
        <w:rPr>
          <w:b/>
        </w:rPr>
      </w:pPr>
    </w:p>
    <w:p w14:paraId="293D61F8" w14:textId="77777777" w:rsidR="00087365" w:rsidRPr="00C26B61" w:rsidRDefault="00087365" w:rsidP="00C26B61">
      <w:pPr>
        <w:pStyle w:val="ListParagraph"/>
        <w:ind w:left="3600"/>
        <w:rPr>
          <w:b/>
        </w:rPr>
      </w:pPr>
    </w:p>
    <w:sectPr w:rsidR="00087365" w:rsidRPr="00C26B61" w:rsidSect="00DF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FB0"/>
    <w:multiLevelType w:val="hybridMultilevel"/>
    <w:tmpl w:val="1F3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D579C"/>
    <w:multiLevelType w:val="hybridMultilevel"/>
    <w:tmpl w:val="2EC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512"/>
    <w:rsid w:val="00087365"/>
    <w:rsid w:val="000A4622"/>
    <w:rsid w:val="0011754D"/>
    <w:rsid w:val="001F34BF"/>
    <w:rsid w:val="00284E13"/>
    <w:rsid w:val="00297C5E"/>
    <w:rsid w:val="00355120"/>
    <w:rsid w:val="00621279"/>
    <w:rsid w:val="00644A51"/>
    <w:rsid w:val="00753C1D"/>
    <w:rsid w:val="008C5512"/>
    <w:rsid w:val="00962F40"/>
    <w:rsid w:val="009B1333"/>
    <w:rsid w:val="009E627A"/>
    <w:rsid w:val="00A172FC"/>
    <w:rsid w:val="00A41549"/>
    <w:rsid w:val="00AF7395"/>
    <w:rsid w:val="00C26B61"/>
    <w:rsid w:val="00C37B23"/>
    <w:rsid w:val="00DE5650"/>
    <w:rsid w:val="00DF6C24"/>
    <w:rsid w:val="00E42C16"/>
    <w:rsid w:val="00EC281C"/>
    <w:rsid w:val="00FD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5DE7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512"/>
    <w:pPr>
      <w:ind w:left="720"/>
      <w:contextualSpacing/>
    </w:pPr>
  </w:style>
  <w:style w:type="paragraph" w:styleId="BalloonText">
    <w:name w:val="Balloon Text"/>
    <w:basedOn w:val="Normal"/>
    <w:link w:val="BalloonTextChar"/>
    <w:uiPriority w:val="99"/>
    <w:semiHidden/>
    <w:unhideWhenUsed/>
    <w:rsid w:val="000A4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6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8" ma:contentTypeDescription="Create a new document." ma:contentTypeScope="" ma:versionID="e3414c40f1cb9dba624eb37b22f3ec8f">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6cb2c578f145b6034d3c3ea495f36b1e"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01C39-C398-4A83-B4CF-A2E4250F62B2}">
  <ds:schemaRefs>
    <ds:schemaRef ds:uri="http://schemas.microsoft.com/sharepoint/v3/contenttype/forms"/>
  </ds:schemaRefs>
</ds:datastoreItem>
</file>

<file path=customXml/itemProps2.xml><?xml version="1.0" encoding="utf-8"?>
<ds:datastoreItem xmlns:ds="http://schemas.openxmlformats.org/officeDocument/2006/customXml" ds:itemID="{61F86715-2CC8-446C-B2B8-B3B3B4980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cadba-31e0-4f45-ad51-6e627fc44a14"/>
    <ds:schemaRef ds:uri="031dbafa-747d-482a-b4ff-d6c88b6d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0FE32-8BFE-4541-BC2E-03151F14F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Blessings in a Backpack</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Scherer</dc:creator>
  <cp:keywords/>
  <dc:description/>
  <cp:lastModifiedBy>Anita Knazze</cp:lastModifiedBy>
  <cp:revision>2</cp:revision>
  <cp:lastPrinted>2018-01-22T14:09:00Z</cp:lastPrinted>
  <dcterms:created xsi:type="dcterms:W3CDTF">2018-02-23T17:11:00Z</dcterms:created>
  <dcterms:modified xsi:type="dcterms:W3CDTF">2018-02-23T17:11:00Z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ies>
</file>